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A8FD" w14:textId="4E5409D1" w:rsidR="00CA5431" w:rsidRDefault="00CA5431" w:rsidP="00CA5431">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Start w:id="2" w:name="OLE_LINK36"/>
      <w:bookmarkEnd w:id="0"/>
      <w:bookmarkEnd w:id="1"/>
      <w:r>
        <w:rPr>
          <w:rFonts w:ascii="Arial" w:hAnsi="Arial" w:cs="Arial"/>
          <w:b/>
          <w:sz w:val="24"/>
          <w:szCs w:val="24"/>
          <w:lang w:val="en-US" w:eastAsia="zh-CN"/>
        </w:rPr>
        <w:t>3GPP TSG-RAN WG4 Meeting # 110-bis</w:t>
      </w:r>
      <w:r>
        <w:rPr>
          <w:rFonts w:ascii="Arial" w:hAnsi="Arial" w:cs="Arial"/>
          <w:b/>
          <w:sz w:val="24"/>
          <w:szCs w:val="24"/>
          <w:lang w:val="en-US" w:eastAsia="zh-CN"/>
        </w:rPr>
        <w:tab/>
      </w:r>
      <w:r>
        <w:rPr>
          <w:rFonts w:ascii="Arial" w:hAnsi="Arial" w:cs="Arial"/>
          <w:b/>
          <w:i/>
          <w:iCs/>
          <w:sz w:val="24"/>
          <w:szCs w:val="24"/>
          <w:lang w:val="en-US" w:eastAsia="zh-CN"/>
        </w:rPr>
        <w:t>R4-240</w:t>
      </w:r>
      <w:r w:rsidR="005945FA">
        <w:rPr>
          <w:rFonts w:ascii="Arial" w:eastAsia="新細明體" w:hAnsi="Arial" w:cs="Arial"/>
          <w:b/>
          <w:i/>
          <w:iCs/>
          <w:sz w:val="24"/>
          <w:szCs w:val="24"/>
          <w:lang w:val="en-US" w:eastAsia="zh-TW"/>
        </w:rPr>
        <w:t>6295</w:t>
      </w:r>
    </w:p>
    <w:p w14:paraId="5E9BC800" w14:textId="77777777" w:rsidR="00CA5431" w:rsidRDefault="00CA5431" w:rsidP="00CA5431">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Changsha, China, 15</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 19</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proofErr w:type="gramStart"/>
      <w:r>
        <w:rPr>
          <w:rFonts w:ascii="Arial" w:hAnsi="Arial" w:cs="Arial"/>
          <w:b/>
          <w:sz w:val="24"/>
          <w:szCs w:val="24"/>
          <w:lang w:val="en-US" w:eastAsia="zh-CN"/>
        </w:rPr>
        <w:t>April,</w:t>
      </w:r>
      <w:proofErr w:type="gramEnd"/>
      <w:r>
        <w:rPr>
          <w:rFonts w:ascii="Arial" w:hAnsi="Arial" w:cs="Arial"/>
          <w:b/>
          <w:sz w:val="24"/>
          <w:szCs w:val="24"/>
          <w:lang w:val="en-US" w:eastAsia="zh-CN"/>
        </w:rPr>
        <w:t xml:space="preserve"> 2024</w:t>
      </w:r>
      <w:bookmarkEnd w:id="2"/>
    </w:p>
    <w:p w14:paraId="0FD5EF79" w14:textId="77777777" w:rsidR="00BF044C" w:rsidRPr="00AD00E0" w:rsidRDefault="00BF044C" w:rsidP="00BF044C">
      <w:pPr>
        <w:spacing w:after="120"/>
        <w:ind w:left="1985" w:hanging="1985"/>
        <w:rPr>
          <w:rFonts w:ascii="Arial" w:eastAsia="MS Mincho" w:hAnsi="Arial" w:cs="Arial"/>
          <w:b/>
          <w:sz w:val="22"/>
          <w:lang w:val="en-US"/>
        </w:rPr>
      </w:pPr>
    </w:p>
    <w:p w14:paraId="282755FA" w14:textId="5F5A86AC"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0903EF">
        <w:rPr>
          <w:rFonts w:ascii="Arial" w:eastAsia="新細明體" w:hAnsi="Arial" w:cs="Arial"/>
          <w:color w:val="000000"/>
          <w:sz w:val="22"/>
          <w:lang w:eastAsia="zh-TW"/>
        </w:rPr>
        <w:t>7.3.3, 7.3.4, 4.4.2.3</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4DEE8B5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E172B" w:rsidRPr="00CE172B">
        <w:rPr>
          <w:rFonts w:ascii="Arial" w:eastAsiaTheme="minorEastAsia" w:hAnsi="Arial" w:cs="Arial"/>
          <w:color w:val="000000"/>
          <w:sz w:val="22"/>
          <w:lang w:eastAsia="zh-CN"/>
        </w:rPr>
        <w:t xml:space="preserve">Ad-hoc minutes for [229] </w:t>
      </w:r>
      <w:proofErr w:type="spellStart"/>
      <w:r w:rsidR="00CE172B" w:rsidRPr="00CE172B">
        <w:rPr>
          <w:rFonts w:ascii="Arial" w:eastAsiaTheme="minorEastAsia" w:hAnsi="Arial" w:cs="Arial"/>
          <w:color w:val="000000"/>
          <w:sz w:val="22"/>
          <w:lang w:eastAsia="zh-CN"/>
        </w:rPr>
        <w:t>IoT_NTN_enh</w:t>
      </w:r>
      <w:proofErr w:type="spellEnd"/>
      <w:r w:rsidR="00CE172B" w:rsidRPr="00CE172B">
        <w:rPr>
          <w:rFonts w:ascii="Arial" w:eastAsiaTheme="minorEastAsia" w:hAnsi="Arial" w:cs="Arial"/>
          <w:color w:val="000000"/>
          <w:sz w:val="22"/>
          <w:lang w:eastAsia="zh-CN"/>
        </w:rPr>
        <w:t xml:space="preserve"> and [201] </w:t>
      </w:r>
      <w:proofErr w:type="spellStart"/>
      <w:r w:rsidR="00CE172B" w:rsidRPr="00CE172B">
        <w:rPr>
          <w:rFonts w:ascii="Arial" w:eastAsiaTheme="minorEastAsia" w:hAnsi="Arial" w:cs="Arial"/>
          <w:color w:val="000000"/>
          <w:sz w:val="22"/>
          <w:lang w:eastAsia="zh-CN"/>
        </w:rPr>
        <w:t>LTE_NBIOT_eMTC_NTN_req</w:t>
      </w:r>
      <w:proofErr w:type="spellEnd"/>
    </w:p>
    <w:p w14:paraId="67B0962B" w14:textId="6D2446D0"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3" w:name="OLE_LINK10"/>
      <w:r w:rsidRPr="005D7AF8">
        <w:rPr>
          <w:rFonts w:hint="eastAsia"/>
          <w:lang w:eastAsia="ja-JP"/>
        </w:rPr>
        <w:t>Introduction</w:t>
      </w:r>
    </w:p>
    <w:bookmarkEnd w:id="3"/>
    <w:p w14:paraId="3BA15E7A" w14:textId="604CFC85" w:rsidR="00AE7537" w:rsidRDefault="008901DE" w:rsidP="00B60B24">
      <w:r w:rsidRPr="003B75FE">
        <w:rPr>
          <w:rFonts w:eastAsia="Times New Roman"/>
          <w:lang w:eastAsia="ko-KR"/>
        </w:rPr>
        <w:t xml:space="preserve">This </w:t>
      </w:r>
      <w:r>
        <w:rPr>
          <w:rFonts w:eastAsia="Times New Roman"/>
          <w:lang w:eastAsia="ko-KR"/>
        </w:rPr>
        <w:t xml:space="preserve">is the ad-hoc minutes for </w:t>
      </w:r>
      <w:r w:rsidR="00CE172B" w:rsidRPr="00CE172B">
        <w:t xml:space="preserve">Ad-hoc minutes for </w:t>
      </w:r>
      <w:bookmarkStart w:id="4" w:name="OLE_LINK32"/>
      <w:r w:rsidR="00CE172B" w:rsidRPr="00CE172B">
        <w:t xml:space="preserve">[229] </w:t>
      </w:r>
      <w:proofErr w:type="spellStart"/>
      <w:r w:rsidR="00CE172B" w:rsidRPr="00CE172B">
        <w:t>IoT_NTN_enh</w:t>
      </w:r>
      <w:proofErr w:type="spellEnd"/>
      <w:r w:rsidR="00CE172B" w:rsidRPr="00CE172B">
        <w:t xml:space="preserve"> </w:t>
      </w:r>
      <w:bookmarkEnd w:id="4"/>
      <w:r w:rsidR="00CE172B" w:rsidRPr="00CE172B">
        <w:t xml:space="preserve">and </w:t>
      </w:r>
      <w:bookmarkStart w:id="5" w:name="OLE_LINK34"/>
      <w:r w:rsidR="00CE172B" w:rsidRPr="00CE172B">
        <w:t xml:space="preserve">[201] </w:t>
      </w:r>
      <w:proofErr w:type="spellStart"/>
      <w:r w:rsidR="00CE172B" w:rsidRPr="00CE172B">
        <w:t>LTE_NBIOT_eMTC_NTN_req</w:t>
      </w:r>
      <w:bookmarkEnd w:id="5"/>
      <w:proofErr w:type="spellEnd"/>
      <w:r w:rsidR="00E32D06">
        <w:t>, including the following topics covered</w:t>
      </w:r>
    </w:p>
    <w:p w14:paraId="060F6C6D" w14:textId="142B62C0" w:rsidR="00AE7537" w:rsidRDefault="00AE7537" w:rsidP="00AE7537">
      <w:pPr>
        <w:pStyle w:val="Heading1"/>
        <w:rPr>
          <w:lang w:eastAsia="ja-JP"/>
        </w:rPr>
      </w:pPr>
      <w:bookmarkStart w:id="6" w:name="OLE_LINK33"/>
      <w:r w:rsidRPr="00AE7537">
        <w:rPr>
          <w:lang w:eastAsia="ja-JP"/>
        </w:rPr>
        <w:t>[229] IoT_NTN_enh</w:t>
      </w:r>
    </w:p>
    <w:p w14:paraId="5F78158C" w14:textId="1CDF85BC" w:rsidR="00AE2817" w:rsidRDefault="00AE2817" w:rsidP="00AE2817">
      <w:pPr>
        <w:rPr>
          <w:lang w:val="sv-SE" w:eastAsia="ja-JP"/>
        </w:rPr>
      </w:pPr>
    </w:p>
    <w:p w14:paraId="77F81110" w14:textId="77777777" w:rsidR="00AE2817" w:rsidRDefault="00AE2817" w:rsidP="00AE2817">
      <w:pPr>
        <w:pStyle w:val="Heading3"/>
        <w:numPr>
          <w:ilvl w:val="0"/>
          <w:numId w:val="0"/>
        </w:numPr>
      </w:pPr>
      <w:r>
        <w:t xml:space="preserve">Sub-Topic </w:t>
      </w:r>
      <w:r>
        <w:rPr>
          <w:rFonts w:eastAsia="新細明體"/>
          <w:lang w:eastAsia="zh-TW"/>
        </w:rPr>
        <w:t>2-</w:t>
      </w:r>
      <w:r>
        <w:t xml:space="preserve">1: Test case list </w:t>
      </w:r>
    </w:p>
    <w:p w14:paraId="02B38B87" w14:textId="77777777" w:rsidR="00AE2817" w:rsidRDefault="00AE2817" w:rsidP="00AE2817">
      <w:pPr>
        <w:pStyle w:val="Heading4"/>
        <w:numPr>
          <w:ilvl w:val="0"/>
          <w:numId w:val="0"/>
        </w:numPr>
        <w:rPr>
          <w:lang w:val="en-US"/>
        </w:rPr>
      </w:pPr>
      <w:bookmarkStart w:id="7" w:name="OLE_LINK41"/>
      <w:r>
        <w:rPr>
          <w:lang w:val="en-US"/>
        </w:rPr>
        <w:t>Issue 2-1-1: For NB-IoT, inter-frequency test cases for RRC Re-establishment</w:t>
      </w:r>
    </w:p>
    <w:p w14:paraId="3CFC5F22" w14:textId="77777777" w:rsidR="00AE2817" w:rsidRDefault="00AE2817" w:rsidP="00AE2817">
      <w:pPr>
        <w:spacing w:after="120" w:line="252" w:lineRule="auto"/>
        <w:rPr>
          <w:rFonts w:eastAsia="Yu Mincho"/>
          <w:highlight w:val="green"/>
          <w:lang w:eastAsia="ja-JP"/>
        </w:rPr>
      </w:pPr>
      <w:r>
        <w:rPr>
          <w:color w:val="0070C0"/>
          <w:szCs w:val="24"/>
          <w:lang w:eastAsia="zh-CN"/>
        </w:rPr>
        <w:t>Proposals:</w:t>
      </w:r>
    </w:p>
    <w:p w14:paraId="38DA71D2" w14:textId="77777777" w:rsidR="00AE2817" w:rsidRDefault="00AE2817">
      <w:pPr>
        <w:pStyle w:val="ListParagraph"/>
        <w:numPr>
          <w:ilvl w:val="0"/>
          <w:numId w:val="7"/>
        </w:numPr>
        <w:spacing w:after="80"/>
        <w:ind w:firstLineChars="0"/>
        <w:textAlignment w:val="auto"/>
        <w:rPr>
          <w:lang w:val="en-US" w:eastAsia="zh-CN"/>
        </w:rPr>
      </w:pPr>
      <w:bookmarkStart w:id="8" w:name="OLE_LINK43"/>
      <w:bookmarkEnd w:id="7"/>
      <w:r>
        <w:rPr>
          <w:bCs/>
        </w:rPr>
        <w:t xml:space="preserve">Proposal 1 (MTK): Regarding inter-frequency test cases for NB-IoT RRC Re-establishment over NTN, introduce only one test for enhanced coverage. </w:t>
      </w:r>
      <w:proofErr w:type="gramStart"/>
      <w:r>
        <w:rPr>
          <w:bCs/>
        </w:rPr>
        <w:t>I.e.</w:t>
      </w:r>
      <w:proofErr w:type="gramEnd"/>
      <w:r>
        <w:rPr>
          <w:bCs/>
        </w:rPr>
        <w:t xml:space="preserve"> drop the test NB-3-1.</w:t>
      </w:r>
    </w:p>
    <w:bookmarkEnd w:id="8"/>
    <w:p w14:paraId="2F4D674C" w14:textId="77777777" w:rsidR="00AE2817" w:rsidRDefault="00AE2817" w:rsidP="00AE2817">
      <w:pPr>
        <w:rPr>
          <w:lang w:val="en-US"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7"/>
        <w:gridCol w:w="4140"/>
        <w:gridCol w:w="1027"/>
      </w:tblGrid>
      <w:tr w:rsidR="00AE2817" w14:paraId="3EE0F2DC" w14:textId="77777777" w:rsidTr="00AE2817">
        <w:trPr>
          <w:jc w:val="center"/>
        </w:trPr>
        <w:tc>
          <w:tcPr>
            <w:tcW w:w="12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809890" w14:textId="77777777" w:rsidR="00AE2817" w:rsidRDefault="00AE2817">
            <w:pPr>
              <w:jc w:val="center"/>
              <w:textAlignment w:val="baseline"/>
              <w:rPr>
                <w:rFonts w:eastAsia="Microsoft YaHei UI"/>
                <w:color w:val="000000"/>
                <w:sz w:val="24"/>
                <w:szCs w:val="24"/>
              </w:rPr>
            </w:pPr>
            <w:bookmarkStart w:id="9" w:name="_Hlk160054275"/>
            <w:r>
              <w:rPr>
                <w:rFonts w:ascii="Arial" w:eastAsia="Microsoft YaHei UI" w:hAnsi="Arial" w:cs="Arial"/>
                <w:b/>
                <w:bCs/>
                <w:color w:val="000000"/>
                <w:sz w:val="16"/>
                <w:szCs w:val="16"/>
                <w:lang w:val="sv-SE"/>
              </w:rPr>
              <w:t>Category</w:t>
            </w:r>
            <w:bookmarkEnd w:id="9"/>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69B0DE" w14:textId="77777777" w:rsidR="00AE2817" w:rsidRDefault="00AE2817">
            <w:pPr>
              <w:textAlignment w:val="baseline"/>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B30559" w14:textId="77777777" w:rsidR="00AE2817" w:rsidRDefault="00AE2817">
            <w:pPr>
              <w:textAlignment w:val="baseline"/>
              <w:rPr>
                <w:rFonts w:eastAsia="Microsoft YaHei UI"/>
                <w:color w:val="000000"/>
                <w:sz w:val="24"/>
                <w:szCs w:val="24"/>
              </w:rPr>
            </w:pPr>
            <w:r>
              <w:rPr>
                <w:rFonts w:ascii="Arial" w:eastAsia="Microsoft YaHei UI" w:hAnsi="Arial" w:cs="Arial"/>
                <w:b/>
                <w:bCs/>
                <w:color w:val="000000"/>
                <w:sz w:val="16"/>
                <w:szCs w:val="16"/>
                <w:lang w:val="sv-SE"/>
              </w:rPr>
              <w:t>Tag</w:t>
            </w:r>
          </w:p>
        </w:tc>
      </w:tr>
      <w:tr w:rsidR="00AE2817" w14:paraId="130FD5B5" w14:textId="77777777" w:rsidTr="00AE2817">
        <w:trPr>
          <w:jc w:val="center"/>
        </w:trPr>
        <w:tc>
          <w:tcPr>
            <w:tcW w:w="12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D1BF5B" w14:textId="77777777" w:rsidR="00AE2817" w:rsidRDefault="00AE2817">
            <w:pPr>
              <w:textAlignment w:val="baseline"/>
              <w:rPr>
                <w:rFonts w:eastAsia="Microsoft YaHei UI"/>
                <w:color w:val="000000"/>
                <w:sz w:val="24"/>
                <w:szCs w:val="24"/>
              </w:rPr>
            </w:pPr>
            <w:r>
              <w:rPr>
                <w:rFonts w:ascii="Arial" w:eastAsia="Microsoft YaHei UI" w:hAnsi="Arial" w:cs="Arial"/>
                <w:color w:val="000000"/>
                <w:sz w:val="16"/>
                <w:szCs w:val="16"/>
                <w:lang w:val="sv-SE"/>
              </w:rPr>
              <w:t>RRC Re-establishment</w:t>
            </w:r>
          </w:p>
          <w:p w14:paraId="47A6F34E" w14:textId="77777777" w:rsidR="00AE2817" w:rsidRDefault="00AE2817">
            <w:pPr>
              <w:rPr>
                <w:rFonts w:eastAsia="Microsoft YaHei UI"/>
                <w:color w:val="000000"/>
                <w:sz w:val="24"/>
                <w:szCs w:val="24"/>
              </w:rPr>
            </w:pPr>
            <w:r>
              <w:rPr>
                <w:rFonts w:ascii="Arial" w:eastAsia="Microsoft YaHei UI" w:hAnsi="Arial" w:cs="Arial"/>
                <w:color w:val="000000"/>
                <w:sz w:val="16"/>
                <w:szCs w:val="16"/>
                <w:lang w:val="sv-SE"/>
              </w:rPr>
              <w:t>(A.13.3.1)</w:t>
            </w:r>
          </w:p>
          <w:p w14:paraId="6AD0CABB" w14:textId="77777777" w:rsidR="00AE2817" w:rsidRDefault="00AE2817">
            <w:pPr>
              <w:rPr>
                <w:rFonts w:eastAsia="Microsoft YaHei UI"/>
                <w:color w:val="000000"/>
                <w:sz w:val="24"/>
                <w:szCs w:val="24"/>
              </w:rPr>
            </w:pPr>
            <w:r>
              <w:rPr>
                <w:rFonts w:ascii="Arial" w:eastAsia="Microsoft YaHei UI" w:hAnsi="Arial" w:cs="Arial"/>
                <w:color w:val="000000"/>
                <w:sz w:val="16"/>
                <w:szCs w:val="16"/>
                <w:lang w:val="sv-SE"/>
              </w:rPr>
              <w:t> </w:t>
            </w: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FE4824" w14:textId="77777777" w:rsidR="00AE2817" w:rsidRDefault="00AE2817">
            <w:pPr>
              <w:textAlignment w:val="baseline"/>
              <w:rPr>
                <w:rFonts w:ascii="Arial" w:eastAsia="Microsoft YaHei UI" w:hAnsi="Arial" w:cs="Arial"/>
                <w:strike/>
                <w:color w:val="000000"/>
                <w:sz w:val="16"/>
                <w:szCs w:val="16"/>
                <w:lang w:val="sv-SE"/>
              </w:rPr>
            </w:pPr>
            <w:r>
              <w:rPr>
                <w:rFonts w:ascii="Arial" w:eastAsia="Microsoft YaHei UI" w:hAnsi="Arial" w:cs="Arial"/>
                <w:strike/>
                <w:color w:val="000000"/>
                <w:sz w:val="16"/>
                <w:szCs w:val="16"/>
                <w:lang w:val="sv-SE"/>
              </w:rPr>
              <w:t>HD-FDD Inter-frequency RRC Re-establishment for UE category NB1 in Standalone mode under</w:t>
            </w:r>
            <w:r>
              <w:rPr>
                <w:rFonts w:ascii="Arial" w:eastAsia="Microsoft YaHei UI" w:hAnsi="Arial" w:cs="Arial"/>
                <w:b/>
                <w:bCs/>
                <w:strike/>
                <w:color w:val="000000"/>
                <w:sz w:val="16"/>
                <w:szCs w:val="16"/>
                <w:lang w:val="sv-SE"/>
              </w:rPr>
              <w:t xml:space="preserve"> normal</w:t>
            </w:r>
            <w:r>
              <w:rPr>
                <w:rFonts w:ascii="Arial" w:eastAsia="Microsoft YaHei UI" w:hAnsi="Arial" w:cs="Arial"/>
                <w:strike/>
                <w:color w:val="000000"/>
                <w:sz w:val="16"/>
                <w:szCs w:val="16"/>
                <w:lang w:val="sv-SE"/>
              </w:rPr>
              <w:t xml:space="preserve">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226F9C" w14:textId="77777777" w:rsidR="00AE2817" w:rsidRDefault="00AE2817">
            <w:pPr>
              <w:textAlignment w:val="baseline"/>
              <w:rPr>
                <w:rFonts w:ascii="Arial" w:eastAsia="Microsoft YaHei UI" w:hAnsi="Arial" w:cs="Arial"/>
                <w:strike/>
                <w:color w:val="000000"/>
                <w:sz w:val="16"/>
                <w:szCs w:val="16"/>
                <w:lang w:val="sv-SE"/>
              </w:rPr>
            </w:pPr>
            <w:r>
              <w:rPr>
                <w:rFonts w:ascii="Arial" w:eastAsia="Microsoft YaHei UI" w:hAnsi="Arial" w:cs="Arial"/>
                <w:strike/>
                <w:color w:val="000000"/>
                <w:sz w:val="16"/>
                <w:szCs w:val="16"/>
                <w:lang w:val="sv-SE"/>
              </w:rPr>
              <w:t>NB-3-1</w:t>
            </w:r>
          </w:p>
          <w:p w14:paraId="7820880A" w14:textId="77777777" w:rsidR="00AE2817" w:rsidRDefault="00AE2817">
            <w:pPr>
              <w:textAlignment w:val="baseline"/>
              <w:rPr>
                <w:rFonts w:ascii="Arial" w:eastAsia="Microsoft YaHei UI" w:hAnsi="Arial" w:cs="Arial"/>
                <w:strike/>
                <w:color w:val="000000"/>
                <w:sz w:val="16"/>
                <w:szCs w:val="16"/>
                <w:lang w:val="sv-SE"/>
              </w:rPr>
            </w:pPr>
            <w:r>
              <w:rPr>
                <w:rFonts w:ascii="Arial" w:eastAsia="Microsoft YaHei UI" w:hAnsi="Arial" w:cs="Arial"/>
                <w:strike/>
                <w:color w:val="000000"/>
                <w:sz w:val="16"/>
                <w:szCs w:val="16"/>
                <w:lang w:val="sv-SE"/>
              </w:rPr>
              <w:t> </w:t>
            </w:r>
          </w:p>
        </w:tc>
      </w:tr>
      <w:tr w:rsidR="00AE2817" w14:paraId="30C33601" w14:textId="77777777" w:rsidTr="00AE2817">
        <w:trPr>
          <w:trHeight w:val="3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1862DC9" w14:textId="77777777" w:rsidR="00AE2817" w:rsidRDefault="00AE2817">
            <w:pPr>
              <w:spacing w:after="0"/>
              <w:rPr>
                <w:rFonts w:eastAsia="Microsoft YaHei UI"/>
                <w:color w:val="000000"/>
                <w:sz w:val="24"/>
                <w:szCs w:val="24"/>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97583A" w14:textId="77777777" w:rsidR="00AE2817" w:rsidRDefault="00AE2817">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 xml:space="preserve">HD-FDD Inter-frequency RRC Re-establishment for UE category NB1 in Standalone mode under </w:t>
            </w:r>
            <w:r>
              <w:rPr>
                <w:rFonts w:ascii="Arial" w:eastAsia="Microsoft YaHei UI" w:hAnsi="Arial" w:cs="Arial"/>
                <w:b/>
                <w:bCs/>
                <w:color w:val="000000"/>
                <w:sz w:val="16"/>
                <w:szCs w:val="16"/>
                <w:lang w:val="sv-SE"/>
              </w:rPr>
              <w:t xml:space="preserve">enhanced </w:t>
            </w:r>
            <w:r>
              <w:rPr>
                <w:rFonts w:ascii="Arial" w:eastAsia="Microsoft YaHei UI" w:hAnsi="Arial" w:cs="Arial"/>
                <w:color w:val="000000"/>
                <w:sz w:val="16"/>
                <w:szCs w:val="16"/>
                <w:lang w:val="sv-SE"/>
              </w:rPr>
              <w:t>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208B9B" w14:textId="77777777" w:rsidR="00AE2817" w:rsidRDefault="00AE2817">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NB-3-2</w:t>
            </w:r>
          </w:p>
          <w:p w14:paraId="4B986764" w14:textId="77777777" w:rsidR="00AE2817" w:rsidRDefault="00AE2817">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 </w:t>
            </w:r>
          </w:p>
        </w:tc>
      </w:tr>
    </w:tbl>
    <w:p w14:paraId="4BFB9390" w14:textId="77777777" w:rsidR="00AE2817" w:rsidRDefault="00AE2817" w:rsidP="00AE2817">
      <w:pPr>
        <w:rPr>
          <w:lang w:val="en-US" w:eastAsia="zh-CN"/>
        </w:rPr>
      </w:pPr>
    </w:p>
    <w:p w14:paraId="0D58D4EE" w14:textId="1DAD4C8F" w:rsidR="00AE2817" w:rsidRDefault="00AE2817" w:rsidP="00AE2817">
      <w:pPr>
        <w:spacing w:after="0"/>
        <w:rPr>
          <w:rFonts w:eastAsia="MS Mincho"/>
          <w:bCs/>
          <w:lang w:eastAsia="zh-CN"/>
        </w:rPr>
      </w:pPr>
      <w:bookmarkStart w:id="10" w:name="OLE_LINK1"/>
      <w:bookmarkStart w:id="11" w:name="OLE_LINK45"/>
      <w:r>
        <w:rPr>
          <w:color w:val="0070C0"/>
          <w:szCs w:val="24"/>
          <w:lang w:eastAsia="zh-CN"/>
        </w:rPr>
        <w:t xml:space="preserve">Recommended WF: </w:t>
      </w:r>
      <w:bookmarkEnd w:id="10"/>
      <w:r>
        <w:rPr>
          <w:rFonts w:eastAsia="MS Mincho"/>
          <w:bCs/>
          <w:lang w:eastAsia="zh-CN"/>
        </w:rPr>
        <w:t>Discuss the proposal.</w:t>
      </w:r>
    </w:p>
    <w:p w14:paraId="1C5EDDF2" w14:textId="77777777" w:rsidR="00AB64F9" w:rsidRDefault="00AB64F9" w:rsidP="00AE2817">
      <w:pPr>
        <w:spacing w:after="0"/>
        <w:rPr>
          <w:rFonts w:eastAsia="MS Mincho"/>
          <w:bCs/>
          <w:lang w:eastAsia="zh-CN"/>
        </w:rPr>
      </w:pPr>
    </w:p>
    <w:p w14:paraId="2352A2B1" w14:textId="77777777" w:rsidR="000E1CE2" w:rsidRDefault="000E1CE2" w:rsidP="00AE2817">
      <w:pPr>
        <w:spacing w:after="0"/>
        <w:rPr>
          <w:b/>
          <w:bCs/>
          <w:color w:val="0070C0"/>
          <w:szCs w:val="24"/>
          <w:lang w:eastAsia="zh-CN"/>
        </w:rPr>
      </w:pPr>
      <w:bookmarkStart w:id="12" w:name="OLE_LINK2"/>
      <w:bookmarkEnd w:id="11"/>
    </w:p>
    <w:p w14:paraId="23ED6B3B" w14:textId="7FFB349C" w:rsidR="00AE2817" w:rsidRDefault="00AB64F9" w:rsidP="00AE2817">
      <w:pPr>
        <w:spacing w:after="0"/>
        <w:rPr>
          <w:color w:val="0070C0"/>
          <w:szCs w:val="24"/>
          <w:lang w:eastAsia="zh-CN"/>
        </w:rPr>
      </w:pPr>
      <w:r w:rsidRPr="008E2AD3">
        <w:rPr>
          <w:b/>
          <w:bCs/>
          <w:color w:val="0070C0"/>
          <w:szCs w:val="24"/>
          <w:highlight w:val="cyan"/>
          <w:lang w:eastAsia="zh-CN"/>
        </w:rPr>
        <w:t>Tentative agreement</w:t>
      </w:r>
      <w:r w:rsidRPr="008E2AD3">
        <w:rPr>
          <w:color w:val="0070C0"/>
          <w:szCs w:val="24"/>
          <w:highlight w:val="cyan"/>
          <w:lang w:eastAsia="zh-CN"/>
        </w:rPr>
        <w:t>:</w:t>
      </w:r>
      <w:r w:rsidR="008E2AD3" w:rsidRPr="008E2AD3">
        <w:rPr>
          <w:color w:val="0070C0"/>
          <w:szCs w:val="24"/>
          <w:highlight w:val="cyan"/>
          <w:lang w:eastAsia="zh-CN"/>
        </w:rPr>
        <w:t xml:space="preserve"> </w:t>
      </w:r>
      <w:r w:rsidR="008E2AD3" w:rsidRPr="008E2AD3">
        <w:rPr>
          <w:rFonts w:eastAsia="MS Mincho" w:hint="eastAsia"/>
          <w:bCs/>
          <w:highlight w:val="cyan"/>
          <w:lang w:eastAsia="zh-CN"/>
        </w:rPr>
        <w:t>Pr</w:t>
      </w:r>
      <w:r w:rsidR="008E2AD3" w:rsidRPr="008E2AD3">
        <w:rPr>
          <w:rFonts w:eastAsia="MS Mincho"/>
          <w:bCs/>
          <w:highlight w:val="cyan"/>
          <w:lang w:eastAsia="zh-CN"/>
        </w:rPr>
        <w:t>oposal 1 is agreeable.</w:t>
      </w:r>
      <w:r w:rsidR="008E2AD3">
        <w:rPr>
          <w:rFonts w:ascii="新細明體" w:eastAsia="新細明體" w:hAnsi="新細明體"/>
          <w:color w:val="0070C0"/>
          <w:szCs w:val="24"/>
          <w:lang w:eastAsia="zh-TW"/>
        </w:rPr>
        <w:t xml:space="preserve"> </w:t>
      </w:r>
    </w:p>
    <w:p w14:paraId="03FC7B3C" w14:textId="5A7177E6" w:rsidR="000E1CE2" w:rsidRDefault="000E1CE2" w:rsidP="00AE2817">
      <w:pPr>
        <w:spacing w:after="0"/>
        <w:rPr>
          <w:color w:val="0070C0"/>
          <w:szCs w:val="24"/>
          <w:lang w:eastAsia="zh-CN"/>
        </w:rPr>
      </w:pPr>
    </w:p>
    <w:p w14:paraId="4E1189D8" w14:textId="15503AAF" w:rsidR="000E1CE2" w:rsidRDefault="000E1CE2" w:rsidP="00AE2817">
      <w:pPr>
        <w:spacing w:after="0"/>
        <w:rPr>
          <w:color w:val="0070C0"/>
          <w:szCs w:val="24"/>
          <w:lang w:eastAsia="zh-CN"/>
        </w:rPr>
      </w:pPr>
    </w:p>
    <w:p w14:paraId="41E7F59C" w14:textId="77777777" w:rsidR="000E1CE2" w:rsidRPr="00AB64F9" w:rsidRDefault="000E1CE2" w:rsidP="00AE2817">
      <w:pPr>
        <w:spacing w:after="0"/>
        <w:rPr>
          <w:color w:val="0070C0"/>
          <w:szCs w:val="24"/>
          <w:lang w:eastAsia="zh-CN"/>
        </w:rPr>
      </w:pPr>
    </w:p>
    <w:bookmarkEnd w:id="12"/>
    <w:p w14:paraId="663775D2" w14:textId="77777777" w:rsidR="00AE2817" w:rsidRDefault="00AE2817" w:rsidP="00AE2817">
      <w:pPr>
        <w:spacing w:after="0"/>
        <w:rPr>
          <w:rFonts w:eastAsia="新細明體" w:cstheme="minorBidi"/>
          <w:bCs/>
          <w:iCs/>
          <w:szCs w:val="18"/>
          <w:lang w:val="en-US"/>
        </w:rPr>
      </w:pPr>
      <w:r>
        <w:rPr>
          <w:rFonts w:eastAsia="MS Mincho"/>
          <w:bCs/>
          <w:lang w:eastAsia="zh-CN"/>
        </w:rPr>
        <w:t xml:space="preserve"> </w:t>
      </w:r>
    </w:p>
    <w:p w14:paraId="78AFECC0" w14:textId="77777777" w:rsidR="00AE2817" w:rsidRDefault="00AE2817" w:rsidP="00AE2817">
      <w:pPr>
        <w:pStyle w:val="Heading4"/>
        <w:numPr>
          <w:ilvl w:val="0"/>
          <w:numId w:val="0"/>
        </w:numPr>
        <w:rPr>
          <w:lang w:val="en-US"/>
        </w:rPr>
      </w:pPr>
      <w:bookmarkStart w:id="13" w:name="OLE_LINK55"/>
      <w:r>
        <w:rPr>
          <w:lang w:val="en-US"/>
        </w:rPr>
        <w:t xml:space="preserve">Issue 2-1-2a: For NB-IoT, test case for time-based </w:t>
      </w:r>
      <w:bookmarkStart w:id="14" w:name="OLE_LINK56"/>
      <w:r>
        <w:rPr>
          <w:lang w:val="en-US"/>
        </w:rPr>
        <w:t xml:space="preserve">measurement triggering </w:t>
      </w:r>
      <w:bookmarkEnd w:id="14"/>
      <w:r>
        <w:rPr>
          <w:lang w:val="en-US"/>
        </w:rPr>
        <w:t>in connected mode</w:t>
      </w:r>
    </w:p>
    <w:p w14:paraId="101A7E6F" w14:textId="77777777" w:rsidR="00AE2817" w:rsidRDefault="00AE2817" w:rsidP="00AE2817">
      <w:pPr>
        <w:spacing w:after="120" w:line="252" w:lineRule="auto"/>
        <w:rPr>
          <w:rFonts w:eastAsia="Yu Mincho"/>
          <w:highlight w:val="green"/>
          <w:lang w:eastAsia="ja-JP"/>
        </w:rPr>
      </w:pPr>
      <w:r>
        <w:rPr>
          <w:color w:val="0070C0"/>
          <w:szCs w:val="24"/>
          <w:lang w:eastAsia="zh-CN"/>
        </w:rPr>
        <w:t>Proposals:</w:t>
      </w:r>
    </w:p>
    <w:p w14:paraId="63712564" w14:textId="77777777" w:rsidR="00AE2817" w:rsidRDefault="00AE2817">
      <w:pPr>
        <w:pStyle w:val="ListParagraph"/>
        <w:numPr>
          <w:ilvl w:val="0"/>
          <w:numId w:val="7"/>
        </w:numPr>
        <w:spacing w:after="80"/>
        <w:ind w:firstLineChars="0"/>
        <w:textAlignment w:val="auto"/>
        <w:rPr>
          <w:lang w:val="en-US" w:eastAsia="zh-CN"/>
        </w:rPr>
      </w:pPr>
      <w:r>
        <w:rPr>
          <w:bCs/>
        </w:rPr>
        <w:t xml:space="preserve">Proposal 1 (Huawei, Nokia): Not to define </w:t>
      </w:r>
      <w:bookmarkStart w:id="15" w:name="OLE_LINK54"/>
      <w:r>
        <w:rPr>
          <w:bCs/>
        </w:rPr>
        <w:t>TC for time-triggered measurement in connected mode</w:t>
      </w:r>
      <w:bookmarkEnd w:id="15"/>
      <w:r>
        <w:rPr>
          <w:bCs/>
        </w:rPr>
        <w:t xml:space="preserve"> for NB-IoT</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AE2817" w14:paraId="2056630A" w14:textId="77777777" w:rsidTr="00AE2817">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B44898" w14:textId="77777777" w:rsidR="00AE2817" w:rsidRDefault="00AE2817">
            <w:pPr>
              <w:jc w:val="cente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lastRenderedPageBreak/>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1ABD6" w14:textId="77777777" w:rsidR="00AE2817" w:rsidRDefault="00AE2817">
            <w:pP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A088F" w14:textId="77777777" w:rsidR="00AE2817" w:rsidRDefault="00AE2817">
            <w:pP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72B4B" w14:textId="77777777" w:rsidR="00AE2817" w:rsidRDefault="00AE2817">
            <w:pP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Volunteer</w:t>
            </w:r>
          </w:p>
        </w:tc>
        <w:tc>
          <w:tcPr>
            <w:tcW w:w="992" w:type="dxa"/>
            <w:tcBorders>
              <w:top w:val="single" w:sz="8" w:space="0" w:color="auto"/>
              <w:left w:val="nil"/>
              <w:bottom w:val="single" w:sz="8" w:space="0" w:color="auto"/>
              <w:right w:val="single" w:sz="8" w:space="0" w:color="auto"/>
            </w:tcBorders>
            <w:hideMark/>
          </w:tcPr>
          <w:p w14:paraId="22F4B1D1" w14:textId="77777777" w:rsidR="00AE2817" w:rsidRDefault="00AE2817">
            <w:pP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Draft target date</w:t>
            </w:r>
          </w:p>
        </w:tc>
      </w:tr>
      <w:tr w:rsidR="00AE2817" w14:paraId="71FD2614" w14:textId="77777777" w:rsidTr="00AE2817">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22E62" w14:textId="77777777" w:rsidR="00AE2817" w:rsidRDefault="00AE2817">
            <w:pPr>
              <w:jc w:val="cente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Measurement Procedure in CONN</w:t>
            </w:r>
          </w:p>
          <w:p w14:paraId="135A1E7A" w14:textId="77777777" w:rsidR="00AE2817" w:rsidRDefault="00AE2817">
            <w:pPr>
              <w:jc w:val="cente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34FDCA1" w14:textId="77777777" w:rsidR="00AE2817" w:rsidRDefault="00AE2817">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 xml:space="preserve">HD-FDD </w:t>
            </w:r>
            <w:r>
              <w:rPr>
                <w:rFonts w:ascii="Arial" w:eastAsia="Microsoft YaHei UI" w:hAnsi="Arial" w:cs="Arial"/>
                <w:b/>
                <w:bCs/>
                <w:color w:val="000000"/>
                <w:kern w:val="2"/>
                <w:sz w:val="16"/>
                <w:szCs w:val="16"/>
                <w:lang w:val="sv-SE"/>
              </w:rPr>
              <w:t>Intra</w:t>
            </w:r>
            <w:r>
              <w:rPr>
                <w:rFonts w:ascii="Arial" w:eastAsia="Microsoft YaHei UI" w:hAnsi="Arial" w:cs="Arial"/>
                <w:color w:val="000000"/>
                <w:kern w:val="2"/>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9CFC9B5" w14:textId="77777777" w:rsidR="00AE2817" w:rsidRDefault="00AE2817">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79E798" w14:textId="77777777" w:rsidR="00AE2817" w:rsidRDefault="00AE2817">
            <w:pPr>
              <w:rPr>
                <w:rFonts w:ascii="Arial" w:eastAsia="Microsoft YaHei UI" w:hAnsi="Arial" w:cs="Arial"/>
                <w:color w:val="000000"/>
                <w:kern w:val="2"/>
                <w:sz w:val="16"/>
                <w:szCs w:val="16"/>
                <w:lang w:val="sv-SE"/>
              </w:rPr>
            </w:pPr>
            <w:r>
              <w:rPr>
                <w:rFonts w:ascii="Arial" w:eastAsia="Microsoft YaHei UI" w:hAnsi="Arial" w:cs="Arial"/>
                <w:color w:val="000000"/>
                <w:kern w:val="2"/>
                <w:sz w:val="16"/>
                <w:szCs w:val="16"/>
                <w:lang w:val="sv-SE"/>
              </w:rPr>
              <w:t>Huawei</w:t>
            </w:r>
          </w:p>
        </w:tc>
        <w:tc>
          <w:tcPr>
            <w:tcW w:w="992" w:type="dxa"/>
            <w:vMerge w:val="restart"/>
            <w:tcBorders>
              <w:top w:val="nil"/>
              <w:left w:val="nil"/>
              <w:bottom w:val="single" w:sz="8" w:space="0" w:color="auto"/>
              <w:right w:val="single" w:sz="8" w:space="0" w:color="auto"/>
            </w:tcBorders>
            <w:hideMark/>
          </w:tcPr>
          <w:p w14:paraId="16B67D99" w14:textId="77777777" w:rsidR="00AE2817" w:rsidRDefault="00AE2817">
            <w:pPr>
              <w:rPr>
                <w:rFonts w:eastAsia="Microsoft YaHei UI"/>
                <w:color w:val="000000"/>
                <w:kern w:val="2"/>
                <w:sz w:val="24"/>
                <w:szCs w:val="24"/>
              </w:rPr>
            </w:pPr>
            <w:r>
              <w:rPr>
                <w:rFonts w:ascii="Arial" w:eastAsia="Microsoft YaHei UI" w:hAnsi="Arial" w:cs="Arial"/>
                <w:color w:val="000000"/>
                <w:kern w:val="2"/>
                <w:sz w:val="16"/>
                <w:szCs w:val="16"/>
                <w:lang w:val="sv-SE"/>
              </w:rPr>
              <w:t>Phase 2 (2024.05)</w:t>
            </w:r>
          </w:p>
        </w:tc>
      </w:tr>
      <w:tr w:rsidR="00AE2817" w14:paraId="63D0ED7A" w14:textId="77777777" w:rsidTr="00AE2817">
        <w:trPr>
          <w:jc w:val="center"/>
        </w:trPr>
        <w:tc>
          <w:tcPr>
            <w:tcW w:w="0" w:type="auto"/>
            <w:vMerge/>
            <w:tcBorders>
              <w:top w:val="nil"/>
              <w:left w:val="single" w:sz="8" w:space="0" w:color="auto"/>
              <w:bottom w:val="single" w:sz="8" w:space="0" w:color="auto"/>
              <w:right w:val="single" w:sz="8" w:space="0" w:color="auto"/>
            </w:tcBorders>
            <w:vAlign w:val="center"/>
            <w:hideMark/>
          </w:tcPr>
          <w:p w14:paraId="17AAC2C2" w14:textId="77777777" w:rsidR="00AE2817" w:rsidRDefault="00AE2817">
            <w:pPr>
              <w:spacing w:after="0"/>
              <w:rPr>
                <w:rFonts w:eastAsia="Microsoft YaHei UI"/>
                <w:color w:val="000000"/>
                <w:kern w:val="2"/>
                <w:sz w:val="24"/>
                <w:szCs w:val="24"/>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CFE38C3" w14:textId="77777777" w:rsidR="00AE2817" w:rsidRDefault="00AE2817">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 xml:space="preserve">HD-FDD </w:t>
            </w:r>
            <w:r>
              <w:rPr>
                <w:rFonts w:ascii="Arial" w:eastAsia="Microsoft YaHei UI" w:hAnsi="Arial" w:cs="Arial"/>
                <w:b/>
                <w:bCs/>
                <w:color w:val="000000"/>
                <w:kern w:val="2"/>
                <w:sz w:val="16"/>
                <w:szCs w:val="16"/>
                <w:lang w:val="sv-SE"/>
              </w:rPr>
              <w:t>Inter</w:t>
            </w:r>
            <w:r>
              <w:rPr>
                <w:rFonts w:ascii="Arial" w:eastAsia="Microsoft YaHei UI" w:hAnsi="Arial" w:cs="Arial"/>
                <w:color w:val="000000"/>
                <w:kern w:val="2"/>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FD451BB" w14:textId="77777777" w:rsidR="00AE2817" w:rsidRDefault="00AE2817">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NB-CONN-2</w:t>
            </w:r>
          </w:p>
        </w:tc>
        <w:tc>
          <w:tcPr>
            <w:tcW w:w="0" w:type="auto"/>
            <w:vMerge/>
            <w:tcBorders>
              <w:top w:val="nil"/>
              <w:left w:val="nil"/>
              <w:bottom w:val="single" w:sz="8" w:space="0" w:color="auto"/>
              <w:right w:val="single" w:sz="8" w:space="0" w:color="auto"/>
            </w:tcBorders>
            <w:vAlign w:val="center"/>
            <w:hideMark/>
          </w:tcPr>
          <w:p w14:paraId="5F5031F2" w14:textId="77777777" w:rsidR="00AE2817" w:rsidRDefault="00AE2817">
            <w:pPr>
              <w:spacing w:after="0"/>
              <w:rPr>
                <w:rFonts w:ascii="Arial" w:eastAsia="Microsoft YaHei UI" w:hAnsi="Arial" w:cs="Arial"/>
                <w:color w:val="000000"/>
                <w:kern w:val="2"/>
                <w:sz w:val="16"/>
                <w:szCs w:val="16"/>
                <w:lang w:val="sv-SE"/>
              </w:rPr>
            </w:pPr>
          </w:p>
        </w:tc>
        <w:tc>
          <w:tcPr>
            <w:tcW w:w="0" w:type="auto"/>
            <w:vMerge/>
            <w:tcBorders>
              <w:top w:val="nil"/>
              <w:left w:val="nil"/>
              <w:bottom w:val="single" w:sz="8" w:space="0" w:color="auto"/>
              <w:right w:val="single" w:sz="8" w:space="0" w:color="auto"/>
            </w:tcBorders>
            <w:vAlign w:val="center"/>
            <w:hideMark/>
          </w:tcPr>
          <w:p w14:paraId="229907E7" w14:textId="77777777" w:rsidR="00AE2817" w:rsidRDefault="00AE2817">
            <w:pPr>
              <w:spacing w:after="0"/>
              <w:rPr>
                <w:rFonts w:eastAsia="Microsoft YaHei UI"/>
                <w:color w:val="000000"/>
                <w:kern w:val="2"/>
                <w:sz w:val="24"/>
                <w:szCs w:val="24"/>
              </w:rPr>
            </w:pPr>
          </w:p>
        </w:tc>
      </w:tr>
      <w:tr w:rsidR="00AE2817" w14:paraId="378B6F29" w14:textId="77777777" w:rsidTr="00AE2817">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3342E0" w14:textId="77777777" w:rsidR="00AE2817" w:rsidRDefault="00AE2817">
            <w:pPr>
              <w:jc w:val="cente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 xml:space="preserve">Measurement Procedure in CONN with time/location triggering </w:t>
            </w:r>
          </w:p>
          <w:p w14:paraId="06997840" w14:textId="77777777" w:rsidR="00AE2817" w:rsidRDefault="00AE2817">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6DFCE" w14:textId="77777777" w:rsidR="00AE2817" w:rsidRDefault="00AE2817">
            <w:pPr>
              <w:textAlignment w:val="baseline"/>
              <w:rPr>
                <w:rFonts w:ascii="Arial" w:eastAsia="Microsoft YaHei UI" w:hAnsi="Arial" w:cs="Arial"/>
                <w:strike/>
                <w:color w:val="000000"/>
                <w:kern w:val="2"/>
                <w:sz w:val="16"/>
                <w:szCs w:val="16"/>
                <w:lang w:val="sv-SE"/>
              </w:rPr>
            </w:pPr>
            <w:r>
              <w:rPr>
                <w:rFonts w:ascii="Arial" w:eastAsia="Microsoft YaHei UI" w:hAnsi="Arial" w:cs="Arial"/>
                <w:strike/>
                <w:color w:val="000000"/>
                <w:kern w:val="2"/>
                <w:sz w:val="16"/>
                <w:szCs w:val="16"/>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4B049" w14:textId="77777777" w:rsidR="00AE2817" w:rsidRDefault="00AE2817">
            <w:pPr>
              <w:textAlignment w:val="baseline"/>
              <w:rPr>
                <w:rFonts w:ascii="Arial" w:eastAsia="Microsoft YaHei UI" w:hAnsi="Arial" w:cs="Arial"/>
                <w:strike/>
                <w:color w:val="000000"/>
                <w:kern w:val="2"/>
                <w:sz w:val="16"/>
                <w:szCs w:val="16"/>
                <w:lang w:val="sv-SE"/>
              </w:rPr>
            </w:pPr>
            <w:r>
              <w:rPr>
                <w:rFonts w:ascii="Arial" w:eastAsia="Microsoft YaHei UI" w:hAnsi="Arial" w:cs="Arial"/>
                <w:strike/>
                <w:color w:val="000000"/>
                <w:kern w:val="2"/>
                <w:sz w:val="16"/>
                <w:szCs w:val="16"/>
                <w:lang w:val="sv-SE"/>
              </w:rPr>
              <w:t>NB-CONN-1T</w:t>
            </w:r>
          </w:p>
        </w:tc>
        <w:tc>
          <w:tcPr>
            <w:tcW w:w="0" w:type="auto"/>
            <w:vMerge/>
            <w:tcBorders>
              <w:top w:val="nil"/>
              <w:left w:val="nil"/>
              <w:bottom w:val="single" w:sz="8" w:space="0" w:color="auto"/>
              <w:right w:val="single" w:sz="8" w:space="0" w:color="auto"/>
            </w:tcBorders>
            <w:vAlign w:val="center"/>
            <w:hideMark/>
          </w:tcPr>
          <w:p w14:paraId="144BC12E" w14:textId="77777777" w:rsidR="00AE2817" w:rsidRDefault="00AE2817">
            <w:pPr>
              <w:spacing w:after="0"/>
              <w:rPr>
                <w:rFonts w:ascii="Arial" w:eastAsia="Microsoft YaHei UI" w:hAnsi="Arial" w:cs="Arial"/>
                <w:color w:val="000000"/>
                <w:kern w:val="2"/>
                <w:sz w:val="16"/>
                <w:szCs w:val="16"/>
                <w:lang w:val="sv-SE"/>
              </w:rPr>
            </w:pPr>
          </w:p>
        </w:tc>
        <w:tc>
          <w:tcPr>
            <w:tcW w:w="0" w:type="auto"/>
            <w:vMerge/>
            <w:tcBorders>
              <w:top w:val="nil"/>
              <w:left w:val="nil"/>
              <w:bottom w:val="single" w:sz="8" w:space="0" w:color="auto"/>
              <w:right w:val="single" w:sz="8" w:space="0" w:color="auto"/>
            </w:tcBorders>
            <w:vAlign w:val="center"/>
            <w:hideMark/>
          </w:tcPr>
          <w:p w14:paraId="393EC153" w14:textId="77777777" w:rsidR="00AE2817" w:rsidRDefault="00AE2817">
            <w:pPr>
              <w:spacing w:after="0"/>
              <w:rPr>
                <w:rFonts w:eastAsia="Microsoft YaHei UI"/>
                <w:color w:val="000000"/>
                <w:kern w:val="2"/>
                <w:sz w:val="24"/>
                <w:szCs w:val="24"/>
              </w:rPr>
            </w:pPr>
          </w:p>
        </w:tc>
      </w:tr>
      <w:tr w:rsidR="00AE2817" w14:paraId="3482E84B" w14:textId="77777777" w:rsidTr="00AE2817">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B3441D8" w14:textId="77777777" w:rsidR="00AE2817" w:rsidRDefault="00AE2817">
            <w:pPr>
              <w:spacing w:after="0"/>
              <w:rPr>
                <w:rFonts w:eastAsia="Microsoft YaHei UI"/>
                <w:color w:val="000000"/>
                <w:kern w:val="2"/>
                <w:sz w:val="24"/>
                <w:szCs w:val="24"/>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CF0663" w14:textId="77777777" w:rsidR="00AE2817" w:rsidRPr="008E2AD3" w:rsidRDefault="00AE2817">
            <w:pPr>
              <w:textAlignment w:val="baseline"/>
              <w:rPr>
                <w:rFonts w:ascii="Arial" w:eastAsia="Microsoft YaHei UI" w:hAnsi="Arial" w:cs="Arial"/>
                <w:b/>
                <w:bCs/>
                <w:color w:val="000000"/>
                <w:kern w:val="2"/>
                <w:sz w:val="16"/>
                <w:szCs w:val="16"/>
                <w:lang w:val="sv-SE"/>
              </w:rPr>
            </w:pPr>
            <w:r w:rsidRPr="008E2AD3">
              <w:rPr>
                <w:rFonts w:ascii="Arial" w:eastAsia="Microsoft YaHei UI" w:hAnsi="Arial" w:cs="Arial"/>
                <w:b/>
                <w:bCs/>
                <w:color w:val="000000"/>
                <w:kern w:val="2"/>
                <w:sz w:val="16"/>
                <w:szCs w:val="16"/>
                <w:lang w:val="sv-SE"/>
              </w:rPr>
              <w:t xml:space="preserve">HD-FDD </w:t>
            </w:r>
            <w:r w:rsidRPr="008E2AD3">
              <w:rPr>
                <w:rFonts w:ascii="Arial" w:eastAsia="Microsoft YaHei UI" w:hAnsi="Arial" w:cs="Arial"/>
                <w:b/>
                <w:bCs/>
                <w:strike/>
                <w:color w:val="000000"/>
                <w:kern w:val="2"/>
                <w:sz w:val="16"/>
                <w:szCs w:val="16"/>
                <w:lang w:val="sv-SE"/>
              </w:rPr>
              <w:t>Inter</w:t>
            </w:r>
            <w:r w:rsidRPr="008E2AD3">
              <w:rPr>
                <w:rFonts w:ascii="Arial" w:eastAsia="Microsoft YaHei UI" w:hAnsi="Arial" w:cs="Arial"/>
                <w:b/>
                <w:bCs/>
                <w:color w:val="000000"/>
                <w:kern w:val="2"/>
                <w:sz w:val="16"/>
                <w:szCs w:val="16"/>
                <w:lang w:val="sv-SE"/>
              </w:rPr>
              <w:t>Intra-frequency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4D4D1" w14:textId="77777777" w:rsidR="00AE2817" w:rsidRPr="008E2AD3" w:rsidRDefault="00AE2817">
            <w:pPr>
              <w:textAlignment w:val="baseline"/>
              <w:rPr>
                <w:rFonts w:ascii="Arial" w:eastAsia="Microsoft YaHei UI" w:hAnsi="Arial" w:cs="Arial"/>
                <w:b/>
                <w:bCs/>
                <w:color w:val="000000"/>
                <w:kern w:val="2"/>
                <w:sz w:val="16"/>
                <w:szCs w:val="16"/>
                <w:lang w:val="sv-SE"/>
              </w:rPr>
            </w:pPr>
            <w:bookmarkStart w:id="16" w:name="OLE_LINK16"/>
            <w:r w:rsidRPr="008E2AD3">
              <w:rPr>
                <w:rFonts w:ascii="Arial" w:eastAsia="Microsoft YaHei UI" w:hAnsi="Arial" w:cs="Arial"/>
                <w:b/>
                <w:bCs/>
                <w:color w:val="000000"/>
                <w:kern w:val="2"/>
                <w:sz w:val="16"/>
                <w:szCs w:val="16"/>
                <w:lang w:val="sv-SE"/>
              </w:rPr>
              <w:t>NB-CONN-2D</w:t>
            </w:r>
            <w:bookmarkEnd w:id="16"/>
          </w:p>
        </w:tc>
        <w:tc>
          <w:tcPr>
            <w:tcW w:w="0" w:type="auto"/>
            <w:vMerge/>
            <w:tcBorders>
              <w:top w:val="nil"/>
              <w:left w:val="nil"/>
              <w:bottom w:val="single" w:sz="8" w:space="0" w:color="auto"/>
              <w:right w:val="single" w:sz="8" w:space="0" w:color="auto"/>
            </w:tcBorders>
            <w:vAlign w:val="center"/>
            <w:hideMark/>
          </w:tcPr>
          <w:p w14:paraId="10D50908" w14:textId="77777777" w:rsidR="00AE2817" w:rsidRDefault="00AE2817">
            <w:pPr>
              <w:spacing w:after="0"/>
              <w:rPr>
                <w:rFonts w:ascii="Arial" w:eastAsia="Microsoft YaHei UI" w:hAnsi="Arial" w:cs="Arial"/>
                <w:color w:val="000000"/>
                <w:kern w:val="2"/>
                <w:sz w:val="16"/>
                <w:szCs w:val="16"/>
                <w:lang w:val="sv-SE"/>
              </w:rPr>
            </w:pPr>
          </w:p>
        </w:tc>
        <w:tc>
          <w:tcPr>
            <w:tcW w:w="0" w:type="auto"/>
            <w:vMerge/>
            <w:tcBorders>
              <w:top w:val="nil"/>
              <w:left w:val="nil"/>
              <w:bottom w:val="single" w:sz="8" w:space="0" w:color="auto"/>
              <w:right w:val="single" w:sz="8" w:space="0" w:color="auto"/>
            </w:tcBorders>
            <w:vAlign w:val="center"/>
            <w:hideMark/>
          </w:tcPr>
          <w:p w14:paraId="57C826BC" w14:textId="77777777" w:rsidR="00AE2817" w:rsidRDefault="00AE2817">
            <w:pPr>
              <w:spacing w:after="0"/>
              <w:rPr>
                <w:rFonts w:eastAsia="Microsoft YaHei UI"/>
                <w:color w:val="000000"/>
                <w:kern w:val="2"/>
                <w:sz w:val="24"/>
                <w:szCs w:val="24"/>
              </w:rPr>
            </w:pPr>
          </w:p>
        </w:tc>
      </w:tr>
    </w:tbl>
    <w:p w14:paraId="1D16519A" w14:textId="77777777" w:rsidR="00AE2817" w:rsidRDefault="00AE2817" w:rsidP="00AE2817">
      <w:pPr>
        <w:rPr>
          <w:lang w:val="en-US" w:eastAsia="zh-CN"/>
        </w:rPr>
      </w:pPr>
    </w:p>
    <w:p w14:paraId="7C4537F0" w14:textId="77777777" w:rsidR="00AE2817" w:rsidRDefault="00AE2817" w:rsidP="00AE2817">
      <w:pPr>
        <w:spacing w:after="0"/>
        <w:rPr>
          <w:rFonts w:eastAsia="MS Mincho"/>
          <w:bCs/>
          <w:lang w:eastAsia="zh-CN"/>
        </w:rPr>
      </w:pPr>
      <w:bookmarkStart w:id="17" w:name="OLE_LINK58"/>
      <w:r>
        <w:rPr>
          <w:color w:val="0070C0"/>
          <w:szCs w:val="24"/>
          <w:lang w:eastAsia="zh-CN"/>
        </w:rPr>
        <w:t xml:space="preserve">Recommended WF: </w:t>
      </w:r>
      <w:bookmarkStart w:id="18" w:name="OLE_LINK17"/>
      <w:bookmarkEnd w:id="17"/>
      <w:r>
        <w:rPr>
          <w:rFonts w:eastAsia="MS Mincho"/>
          <w:bCs/>
          <w:lang w:eastAsia="zh-CN"/>
        </w:rPr>
        <w:t>Do not test for time-based measurement triggering in connected mode for NB-IoT.</w:t>
      </w:r>
    </w:p>
    <w:bookmarkEnd w:id="13"/>
    <w:bookmarkEnd w:id="18"/>
    <w:p w14:paraId="0F27BBA7" w14:textId="77777777" w:rsidR="00AB64F9" w:rsidRDefault="00AB64F9" w:rsidP="00AB64F9">
      <w:pPr>
        <w:spacing w:after="0"/>
        <w:rPr>
          <w:b/>
          <w:bCs/>
          <w:color w:val="0070C0"/>
          <w:szCs w:val="24"/>
          <w:lang w:eastAsia="zh-CN"/>
        </w:rPr>
      </w:pPr>
    </w:p>
    <w:p w14:paraId="2E192D3C" w14:textId="0AE4AFED" w:rsidR="008E2AD3" w:rsidRDefault="00AB64F9" w:rsidP="008E2AD3">
      <w:pPr>
        <w:spacing w:after="0"/>
        <w:rPr>
          <w:rFonts w:eastAsia="MS Mincho"/>
          <w:bCs/>
          <w:lang w:eastAsia="zh-CN"/>
        </w:rPr>
      </w:pPr>
      <w:r w:rsidRPr="008E2AD3">
        <w:rPr>
          <w:b/>
          <w:bCs/>
          <w:color w:val="0070C0"/>
          <w:szCs w:val="24"/>
          <w:highlight w:val="cyan"/>
          <w:lang w:eastAsia="zh-CN"/>
        </w:rPr>
        <w:t>Tentative agreement</w:t>
      </w:r>
      <w:r w:rsidRPr="008E2AD3">
        <w:rPr>
          <w:color w:val="0070C0"/>
          <w:szCs w:val="24"/>
          <w:highlight w:val="cyan"/>
          <w:lang w:eastAsia="zh-CN"/>
        </w:rPr>
        <w:t>:</w:t>
      </w:r>
      <w:r w:rsidR="008E2AD3" w:rsidRPr="008E2AD3">
        <w:rPr>
          <w:rFonts w:eastAsia="MS Mincho"/>
          <w:bCs/>
          <w:highlight w:val="cyan"/>
          <w:lang w:eastAsia="zh-CN"/>
        </w:rPr>
        <w:t xml:space="preserve"> </w:t>
      </w:r>
      <w:r w:rsidR="008E2AD3" w:rsidRPr="008E2AD3">
        <w:rPr>
          <w:rFonts w:eastAsia="MS Mincho"/>
          <w:bCs/>
          <w:highlight w:val="cyan"/>
          <w:lang w:eastAsia="zh-CN"/>
        </w:rPr>
        <w:t>Do not test for time-based measurement triggering in connected mode for NB-IoT.</w:t>
      </w:r>
    </w:p>
    <w:p w14:paraId="1FE33072" w14:textId="16E9300A" w:rsidR="00AB64F9" w:rsidRDefault="00AB64F9" w:rsidP="00AB64F9">
      <w:pPr>
        <w:spacing w:after="0"/>
        <w:rPr>
          <w:color w:val="0070C0"/>
          <w:szCs w:val="24"/>
          <w:lang w:eastAsia="zh-CN"/>
        </w:rPr>
      </w:pPr>
    </w:p>
    <w:p w14:paraId="775FE29B" w14:textId="77777777" w:rsidR="00AE2817" w:rsidRDefault="00AE2817" w:rsidP="00AE2817">
      <w:pPr>
        <w:rPr>
          <w:lang w:val="sv-SE" w:eastAsia="zh-CN"/>
        </w:rPr>
      </w:pPr>
    </w:p>
    <w:p w14:paraId="34853B1C" w14:textId="77777777" w:rsidR="00AE2817" w:rsidRDefault="00AE2817" w:rsidP="00AE2817">
      <w:pPr>
        <w:pStyle w:val="Heading4"/>
        <w:numPr>
          <w:ilvl w:val="0"/>
          <w:numId w:val="0"/>
        </w:numPr>
        <w:rPr>
          <w:lang w:val="en-US"/>
        </w:rPr>
      </w:pPr>
      <w:r>
        <w:rPr>
          <w:lang w:val="en-US"/>
        </w:rPr>
        <w:t>Issue 2-1-2b: For NB-IoT, test case for location-based measurement triggering in connected mode</w:t>
      </w:r>
    </w:p>
    <w:p w14:paraId="7639831A" w14:textId="77777777" w:rsidR="00AE2817" w:rsidRDefault="00AE2817" w:rsidP="00AE2817">
      <w:pPr>
        <w:spacing w:after="120" w:line="252" w:lineRule="auto"/>
        <w:rPr>
          <w:rFonts w:eastAsia="Yu Mincho"/>
          <w:highlight w:val="green"/>
          <w:lang w:eastAsia="ja-JP"/>
        </w:rPr>
      </w:pPr>
      <w:r>
        <w:rPr>
          <w:color w:val="0070C0"/>
          <w:szCs w:val="24"/>
          <w:lang w:eastAsia="zh-CN"/>
        </w:rPr>
        <w:t>Proposals:</w:t>
      </w:r>
    </w:p>
    <w:p w14:paraId="176765CC" w14:textId="77777777" w:rsidR="00AE2817" w:rsidRDefault="00AE2817">
      <w:pPr>
        <w:pStyle w:val="ListParagraph"/>
        <w:numPr>
          <w:ilvl w:val="0"/>
          <w:numId w:val="7"/>
        </w:numPr>
        <w:spacing w:after="80"/>
        <w:ind w:firstLineChars="0"/>
        <w:textAlignment w:val="auto"/>
        <w:rPr>
          <w:lang w:val="en-US" w:eastAsia="zh-CN"/>
        </w:rPr>
      </w:pPr>
      <w:r>
        <w:rPr>
          <w:bCs/>
        </w:rPr>
        <w:t>Proposal 1 (Huawei): define TC for location-triggered measurement for intra-frequency case, as follows.</w:t>
      </w:r>
    </w:p>
    <w:p w14:paraId="74B90591" w14:textId="60FC7227" w:rsidR="00AE2817" w:rsidRDefault="00AE2817">
      <w:pPr>
        <w:pStyle w:val="ListParagraph"/>
        <w:numPr>
          <w:ilvl w:val="0"/>
          <w:numId w:val="7"/>
        </w:numPr>
        <w:spacing w:after="80"/>
        <w:ind w:firstLineChars="0"/>
        <w:textAlignment w:val="auto"/>
        <w:rPr>
          <w:lang w:val="en-US" w:eastAsia="zh-CN"/>
        </w:rPr>
      </w:pPr>
      <w:r>
        <w:rPr>
          <w:bCs/>
        </w:rPr>
        <w:t>Proposal 2 (Nokia): Do not test distance-based measurement triggering in connected mode for NB-IoT.</w:t>
      </w:r>
    </w:p>
    <w:p w14:paraId="7917904C" w14:textId="77777777" w:rsidR="00AE2817" w:rsidRDefault="00AE2817" w:rsidP="00AE2817">
      <w:pPr>
        <w:spacing w:after="0"/>
        <w:rPr>
          <w:rFonts w:eastAsia="MS Mincho"/>
          <w:bCs/>
          <w:lang w:eastAsia="zh-CN"/>
        </w:rPr>
      </w:pPr>
      <w:bookmarkStart w:id="19" w:name="OLE_LINK61"/>
      <w:r>
        <w:rPr>
          <w:color w:val="0070C0"/>
          <w:szCs w:val="24"/>
          <w:lang w:eastAsia="zh-CN"/>
        </w:rPr>
        <w:t xml:space="preserve">Recommended WF: </w:t>
      </w:r>
      <w:r>
        <w:rPr>
          <w:rFonts w:eastAsia="MS Mincho"/>
          <w:bCs/>
          <w:lang w:eastAsia="zh-CN"/>
        </w:rPr>
        <w:t>Discuss the proposal.</w:t>
      </w:r>
    </w:p>
    <w:bookmarkEnd w:id="19"/>
    <w:p w14:paraId="1807A0EF" w14:textId="272977F1" w:rsidR="00AE2817" w:rsidRDefault="00AE2817" w:rsidP="00AE2817">
      <w:pPr>
        <w:rPr>
          <w:lang w:eastAsia="zh-CN"/>
        </w:rPr>
      </w:pPr>
    </w:p>
    <w:p w14:paraId="55269FEE" w14:textId="4FB42FF0" w:rsidR="00AB64F9" w:rsidRDefault="00AB64F9" w:rsidP="00AB64F9">
      <w:pPr>
        <w:spacing w:after="0"/>
        <w:rPr>
          <w:color w:val="0070C0"/>
          <w:szCs w:val="24"/>
          <w:lang w:eastAsia="zh-CN"/>
        </w:rPr>
      </w:pPr>
      <w:r w:rsidRPr="008E2AD3">
        <w:rPr>
          <w:b/>
          <w:bCs/>
          <w:color w:val="0070C0"/>
          <w:szCs w:val="24"/>
          <w:highlight w:val="cyan"/>
          <w:lang w:eastAsia="zh-CN"/>
        </w:rPr>
        <w:t>Tentative agreement</w:t>
      </w:r>
      <w:r w:rsidRPr="008E2AD3">
        <w:rPr>
          <w:color w:val="0070C0"/>
          <w:szCs w:val="24"/>
          <w:highlight w:val="cyan"/>
          <w:lang w:eastAsia="zh-CN"/>
        </w:rPr>
        <w:t>:</w:t>
      </w:r>
      <w:r w:rsidR="00B96619" w:rsidRPr="008E2AD3">
        <w:rPr>
          <w:color w:val="0070C0"/>
          <w:szCs w:val="24"/>
          <w:highlight w:val="cyan"/>
          <w:lang w:eastAsia="zh-CN"/>
        </w:rPr>
        <w:t xml:space="preserve"> </w:t>
      </w:r>
      <w:r w:rsidR="00B96619" w:rsidRPr="008E2AD3">
        <w:rPr>
          <w:rFonts w:eastAsia="MS Mincho"/>
          <w:bCs/>
          <w:highlight w:val="cyan"/>
        </w:rPr>
        <w:t xml:space="preserve">keep </w:t>
      </w:r>
      <w:r w:rsidR="00B96619" w:rsidRPr="008E2AD3">
        <w:rPr>
          <w:rFonts w:eastAsia="MS Mincho"/>
          <w:bCs/>
          <w:highlight w:val="cyan"/>
        </w:rPr>
        <w:t>NB-CONN-2D</w:t>
      </w:r>
    </w:p>
    <w:p w14:paraId="7CEB28A5" w14:textId="77777777" w:rsidR="00AB64F9" w:rsidRDefault="00AB64F9" w:rsidP="00AE2817">
      <w:pPr>
        <w:rPr>
          <w:lang w:eastAsia="zh-CN"/>
        </w:rPr>
      </w:pPr>
    </w:p>
    <w:p w14:paraId="77B5A4E5" w14:textId="77777777" w:rsidR="00AE2817" w:rsidRDefault="00AE2817" w:rsidP="00AE2817">
      <w:pPr>
        <w:rPr>
          <w:lang w:val="sv-SE" w:eastAsia="zh-CN"/>
        </w:rPr>
      </w:pPr>
    </w:p>
    <w:p w14:paraId="0E83EE9D" w14:textId="77777777" w:rsidR="00AE2817" w:rsidRDefault="00AE2817" w:rsidP="00AE2817">
      <w:pPr>
        <w:rPr>
          <w:lang w:val="sv-SE" w:eastAsia="zh-CN"/>
        </w:rPr>
      </w:pPr>
    </w:p>
    <w:p w14:paraId="7665B59A" w14:textId="3C7C2B21" w:rsidR="00AE2817" w:rsidRDefault="00AE2817" w:rsidP="00AE2817">
      <w:pPr>
        <w:pStyle w:val="Heading4"/>
        <w:numPr>
          <w:ilvl w:val="0"/>
          <w:numId w:val="0"/>
        </w:numPr>
        <w:rPr>
          <w:lang w:val="en-US"/>
        </w:rPr>
      </w:pPr>
      <w:bookmarkStart w:id="20" w:name="OLE_LINK52"/>
      <w:r>
        <w:rPr>
          <w:lang w:val="en-US"/>
        </w:rPr>
        <w:t xml:space="preserve">Issue 2-1-3: Test case upon </w:t>
      </w:r>
      <w:bookmarkStart w:id="21" w:name="OLE_LINK19"/>
      <w:bookmarkStart w:id="22" w:name="OLE_LINK22"/>
      <w:r>
        <w:rPr>
          <w:lang w:val="en-US"/>
        </w:rPr>
        <w:t>t-</w:t>
      </w:r>
      <w:proofErr w:type="spellStart"/>
      <w:r>
        <w:rPr>
          <w:lang w:val="en-US"/>
        </w:rPr>
        <w:t>ServiceStart</w:t>
      </w:r>
      <w:r w:rsidR="000938EC" w:rsidRPr="000938EC">
        <w:rPr>
          <w:u w:val="single"/>
          <w:lang w:val="en-US"/>
        </w:rPr>
        <w:t>Neig</w:t>
      </w:r>
      <w:bookmarkEnd w:id="21"/>
      <w:r w:rsidR="000938EC">
        <w:rPr>
          <w:u w:val="single"/>
          <w:lang w:val="en-US"/>
        </w:rPr>
        <w:t>h</w:t>
      </w:r>
      <w:bookmarkEnd w:id="22"/>
      <w:proofErr w:type="spellEnd"/>
    </w:p>
    <w:bookmarkEnd w:id="20"/>
    <w:p w14:paraId="36F4DA78" w14:textId="77777777" w:rsidR="00AE2817" w:rsidRDefault="00AE2817" w:rsidP="00AE2817">
      <w:pPr>
        <w:spacing w:after="120" w:line="252" w:lineRule="auto"/>
        <w:rPr>
          <w:rFonts w:eastAsia="Yu Mincho"/>
          <w:highlight w:val="green"/>
          <w:lang w:eastAsia="ja-JP"/>
        </w:rPr>
      </w:pPr>
      <w:r>
        <w:rPr>
          <w:color w:val="0070C0"/>
          <w:szCs w:val="24"/>
          <w:lang w:eastAsia="zh-CN"/>
        </w:rPr>
        <w:t>Proposals:</w:t>
      </w:r>
    </w:p>
    <w:p w14:paraId="6A6DFB71" w14:textId="08822495" w:rsidR="00AE2817" w:rsidRDefault="00AE2817" w:rsidP="00273CCB">
      <w:pPr>
        <w:pStyle w:val="RAN4proposal"/>
        <w:numPr>
          <w:ilvl w:val="0"/>
          <w:numId w:val="0"/>
        </w:numPr>
        <w:ind w:left="785" w:hanging="360"/>
        <w:rPr>
          <w:b w:val="0"/>
        </w:rPr>
      </w:pPr>
      <w:r>
        <w:rPr>
          <w:b w:val="0"/>
        </w:rPr>
        <w:t>Proposal 1 (</w:t>
      </w:r>
      <w:r>
        <w:rPr>
          <w:rFonts w:eastAsia="MS Mincho"/>
          <w:b w:val="0"/>
        </w:rPr>
        <w:t>Nokia</w:t>
      </w:r>
      <w:r>
        <w:rPr>
          <w:b w:val="0"/>
        </w:rPr>
        <w:t xml:space="preserve">): </w:t>
      </w:r>
      <w:bookmarkStart w:id="23" w:name="_Toc163500314"/>
      <w:r>
        <w:rPr>
          <w:b w:val="0"/>
        </w:rPr>
        <w:t xml:space="preserve">For </w:t>
      </w:r>
      <w:proofErr w:type="spellStart"/>
      <w:r>
        <w:rPr>
          <w:b w:val="0"/>
        </w:rPr>
        <w:t>eMTC</w:t>
      </w:r>
      <w:proofErr w:type="spellEnd"/>
      <w:r>
        <w:rPr>
          <w:b w:val="0"/>
        </w:rPr>
        <w:t xml:space="preserve"> introduce a</w:t>
      </w:r>
      <w:r w:rsidR="00FA2C03">
        <w:rPr>
          <w:b w:val="0"/>
        </w:rPr>
        <w:t>n</w:t>
      </w:r>
      <w:r>
        <w:rPr>
          <w:b w:val="0"/>
        </w:rPr>
        <w:t xml:space="preserve"> intra-frequency measurement test case where t-</w:t>
      </w:r>
      <w:proofErr w:type="spellStart"/>
      <w:r>
        <w:rPr>
          <w:b w:val="0"/>
        </w:rPr>
        <w:t>serviceStart</w:t>
      </w:r>
      <w:proofErr w:type="spellEnd"/>
      <w:r>
        <w:rPr>
          <w:b w:val="0"/>
        </w:rPr>
        <w:t xml:space="preserve"> is configured and </w:t>
      </w:r>
      <w:proofErr w:type="gramStart"/>
      <w:r>
        <w:rPr>
          <w:b w:val="0"/>
        </w:rPr>
        <w:t>2 time</w:t>
      </w:r>
      <w:proofErr w:type="gramEnd"/>
      <w:r>
        <w:rPr>
          <w:b w:val="0"/>
        </w:rPr>
        <w:t xml:space="preserve"> instants are defined:</w:t>
      </w:r>
      <w:bookmarkEnd w:id="23"/>
    </w:p>
    <w:p w14:paraId="185413B1" w14:textId="77777777" w:rsidR="00AE2817" w:rsidRDefault="00AE2817">
      <w:pPr>
        <w:pStyle w:val="RAN4proposal"/>
        <w:numPr>
          <w:ilvl w:val="1"/>
          <w:numId w:val="8"/>
        </w:numPr>
        <w:rPr>
          <w:b w:val="0"/>
        </w:rPr>
      </w:pPr>
      <w:bookmarkStart w:id="24" w:name="_Toc163500315"/>
      <w:r>
        <w:rPr>
          <w:b w:val="0"/>
        </w:rPr>
        <w:t>T1: Initial test conditions, UE receives the RRC configuration for measuring the neighbor cell configured with t-</w:t>
      </w:r>
      <w:proofErr w:type="spellStart"/>
      <w:r>
        <w:rPr>
          <w:b w:val="0"/>
        </w:rPr>
        <w:t>serviceStart</w:t>
      </w:r>
      <w:proofErr w:type="spellEnd"/>
      <w:r>
        <w:rPr>
          <w:b w:val="0"/>
        </w:rPr>
        <w:t>. T1 ends at t-</w:t>
      </w:r>
      <w:proofErr w:type="spellStart"/>
      <w:r>
        <w:rPr>
          <w:b w:val="0"/>
        </w:rPr>
        <w:t>serviceStart</w:t>
      </w:r>
      <w:proofErr w:type="spellEnd"/>
      <w:r>
        <w:rPr>
          <w:b w:val="0"/>
        </w:rPr>
        <w:t xml:space="preserve">, and the UE shall </w:t>
      </w:r>
      <w:r w:rsidRPr="005B6571">
        <w:rPr>
          <w:b w:val="0"/>
          <w:u w:val="single"/>
        </w:rPr>
        <w:t>be reachable</w:t>
      </w:r>
      <w:r>
        <w:rPr>
          <w:b w:val="0"/>
        </w:rPr>
        <w:t xml:space="preserve"> by the </w:t>
      </w:r>
      <w:proofErr w:type="spellStart"/>
      <w:r>
        <w:rPr>
          <w:b w:val="0"/>
        </w:rPr>
        <w:t>eNB</w:t>
      </w:r>
      <w:proofErr w:type="spellEnd"/>
      <w:r>
        <w:rPr>
          <w:b w:val="0"/>
        </w:rPr>
        <w:t xml:space="preserve"> during the measurement gap opportunities in T1.</w:t>
      </w:r>
      <w:bookmarkEnd w:id="24"/>
      <w:r>
        <w:rPr>
          <w:b w:val="0"/>
        </w:rPr>
        <w:t xml:space="preserve"> </w:t>
      </w:r>
    </w:p>
    <w:p w14:paraId="6C842785" w14:textId="77777777" w:rsidR="00AE2817" w:rsidRDefault="00AE2817">
      <w:pPr>
        <w:pStyle w:val="RAN4proposal"/>
        <w:numPr>
          <w:ilvl w:val="1"/>
          <w:numId w:val="8"/>
        </w:numPr>
        <w:rPr>
          <w:b w:val="0"/>
          <w:lang w:val="en-GB"/>
        </w:rPr>
      </w:pPr>
      <w:bookmarkStart w:id="25" w:name="_Toc163500316"/>
      <w:r>
        <w:rPr>
          <w:b w:val="0"/>
          <w:lang w:val="en-GB"/>
        </w:rPr>
        <w:t>T2: Initiated at t-</w:t>
      </w:r>
      <w:proofErr w:type="spellStart"/>
      <w:proofErr w:type="gramStart"/>
      <w:r>
        <w:rPr>
          <w:b w:val="0"/>
          <w:lang w:val="en-GB"/>
        </w:rPr>
        <w:t>serviceStart</w:t>
      </w:r>
      <w:proofErr w:type="spellEnd"/>
      <w:r>
        <w:rPr>
          <w:b w:val="0"/>
          <w:lang w:val="en-GB"/>
        </w:rPr>
        <w:t>, when</w:t>
      </w:r>
      <w:proofErr w:type="gramEnd"/>
      <w:r>
        <w:rPr>
          <w:b w:val="0"/>
          <w:lang w:val="en-GB"/>
        </w:rPr>
        <w:t xml:space="preserve"> Cell 2 becomes available. UE shall start measurements on the neighbor cell and send the measurement report.</w:t>
      </w:r>
      <w:bookmarkEnd w:id="25"/>
    </w:p>
    <w:p w14:paraId="24ECF854" w14:textId="03C213D1" w:rsidR="00AE2817" w:rsidRDefault="00AE2817">
      <w:pPr>
        <w:pStyle w:val="ListParagraph"/>
        <w:numPr>
          <w:ilvl w:val="0"/>
          <w:numId w:val="7"/>
        </w:numPr>
        <w:spacing w:after="80"/>
        <w:ind w:firstLineChars="0"/>
        <w:textAlignment w:val="auto"/>
        <w:rPr>
          <w:lang w:val="en-US" w:eastAsia="zh-CN"/>
        </w:rPr>
      </w:pPr>
      <w:r>
        <w:rPr>
          <w:lang w:val="en-US" w:eastAsia="zh-CN"/>
        </w:rPr>
        <w:t xml:space="preserve">Proposal 2 (Nokia): </w:t>
      </w:r>
      <w:bookmarkStart w:id="26" w:name="OLE_LINK26"/>
      <w:r>
        <w:rPr>
          <w:lang w:val="en-US" w:eastAsia="zh-CN"/>
        </w:rPr>
        <w:t xml:space="preserve">For NB-IoT, do not introduce the test case </w:t>
      </w:r>
      <w:bookmarkEnd w:id="26"/>
      <w:r>
        <w:rPr>
          <w:lang w:val="en-US" w:eastAsia="zh-CN"/>
        </w:rPr>
        <w:t>where t-</w:t>
      </w:r>
      <w:proofErr w:type="spellStart"/>
      <w:r>
        <w:rPr>
          <w:lang w:val="en-US" w:eastAsia="zh-CN"/>
        </w:rPr>
        <w:t>serviceStart</w:t>
      </w:r>
      <w:proofErr w:type="spellEnd"/>
      <w:r>
        <w:rPr>
          <w:lang w:val="en-US" w:eastAsia="zh-CN"/>
        </w:rPr>
        <w:t xml:space="preserve"> is configured.</w:t>
      </w:r>
    </w:p>
    <w:p w14:paraId="477EE86E" w14:textId="77777777" w:rsidR="00FA2C03" w:rsidRDefault="00FA2C03" w:rsidP="00FA2C03">
      <w:pPr>
        <w:pStyle w:val="ListParagraph"/>
        <w:spacing w:after="80"/>
        <w:ind w:left="720" w:firstLineChars="0" w:firstLine="0"/>
        <w:textAlignment w:val="auto"/>
        <w:rPr>
          <w:lang w:val="en-US" w:eastAsia="zh-CN"/>
        </w:rPr>
      </w:pPr>
    </w:p>
    <w:p w14:paraId="31FF6E48" w14:textId="77777777" w:rsidR="00AE2817" w:rsidRDefault="00AE2817" w:rsidP="00AE2817">
      <w:pPr>
        <w:spacing w:after="0"/>
        <w:rPr>
          <w:rFonts w:eastAsia="MS Mincho"/>
          <w:bCs/>
          <w:lang w:eastAsia="zh-CN"/>
        </w:rPr>
      </w:pPr>
      <w:r>
        <w:rPr>
          <w:color w:val="0070C0"/>
          <w:szCs w:val="24"/>
          <w:lang w:eastAsia="zh-CN"/>
        </w:rPr>
        <w:t xml:space="preserve">Recommended WF: </w:t>
      </w:r>
      <w:r>
        <w:rPr>
          <w:rFonts w:eastAsia="MS Mincho"/>
          <w:bCs/>
          <w:lang w:eastAsia="zh-CN"/>
        </w:rPr>
        <w:t>Discuss the proposal.</w:t>
      </w:r>
    </w:p>
    <w:p w14:paraId="2F3689BD" w14:textId="43A37A01" w:rsidR="00AE2817" w:rsidRDefault="00AE2817" w:rsidP="00AE2817">
      <w:pPr>
        <w:rPr>
          <w:lang w:eastAsia="zh-CN"/>
        </w:rPr>
      </w:pPr>
    </w:p>
    <w:p w14:paraId="718C4741" w14:textId="3EC01A6A" w:rsidR="000938EC" w:rsidRDefault="000938EC" w:rsidP="00AE2817">
      <w:pPr>
        <w:rPr>
          <w:u w:val="single"/>
          <w:lang w:val="en-US"/>
        </w:rPr>
      </w:pPr>
      <w:r w:rsidRPr="000938EC">
        <w:rPr>
          <w:rFonts w:hint="eastAsia"/>
          <w:lang w:val="en-US"/>
        </w:rPr>
        <w:t>N</w:t>
      </w:r>
      <w:r w:rsidRPr="000938EC">
        <w:rPr>
          <w:lang w:val="en-US"/>
        </w:rPr>
        <w:t xml:space="preserve">okia: </w:t>
      </w:r>
      <w:r w:rsidRPr="000938EC">
        <w:rPr>
          <w:rFonts w:hint="eastAsia"/>
          <w:lang w:val="en-US"/>
        </w:rPr>
        <w:t>i</w:t>
      </w:r>
      <w:r w:rsidRPr="000938EC">
        <w:rPr>
          <w:lang w:val="en-US"/>
        </w:rPr>
        <w:t>t is</w:t>
      </w:r>
      <w:r>
        <w:rPr>
          <w:rFonts w:ascii="新細明體" w:eastAsia="新細明體" w:hAnsi="新細明體"/>
          <w:lang w:eastAsia="zh-TW"/>
        </w:rPr>
        <w:t xml:space="preserve"> </w:t>
      </w:r>
      <w:r>
        <w:rPr>
          <w:lang w:val="en-US"/>
        </w:rPr>
        <w:t>t-</w:t>
      </w:r>
      <w:proofErr w:type="spellStart"/>
      <w:r>
        <w:rPr>
          <w:lang w:val="en-US"/>
        </w:rPr>
        <w:t>ServiceStart</w:t>
      </w:r>
      <w:r>
        <w:rPr>
          <w:u w:val="single"/>
          <w:lang w:val="en-US"/>
        </w:rPr>
        <w:t>Neigh</w:t>
      </w:r>
      <w:proofErr w:type="spellEnd"/>
    </w:p>
    <w:p w14:paraId="6AC22B92" w14:textId="3CE93DBA" w:rsidR="000938EC" w:rsidRPr="000938EC" w:rsidRDefault="000938EC" w:rsidP="00AE2817">
      <w:pPr>
        <w:rPr>
          <w:rFonts w:hint="eastAsia"/>
          <w:lang w:eastAsia="zh-CN"/>
        </w:rPr>
      </w:pPr>
      <w:r w:rsidRPr="000938EC">
        <w:rPr>
          <w:lang w:val="en-US"/>
        </w:rPr>
        <w:lastRenderedPageBreak/>
        <w:t>CMCC:</w:t>
      </w:r>
      <w:r>
        <w:rPr>
          <w:lang w:val="en-US"/>
        </w:rPr>
        <w:t xml:space="preserve"> how to test reachable?</w:t>
      </w:r>
    </w:p>
    <w:p w14:paraId="29574BFB" w14:textId="77777777" w:rsidR="000E1CE2" w:rsidRDefault="000E1CE2" w:rsidP="00AB64F9">
      <w:pPr>
        <w:spacing w:after="0"/>
        <w:rPr>
          <w:b/>
          <w:bCs/>
          <w:color w:val="0070C0"/>
          <w:szCs w:val="24"/>
          <w:lang w:eastAsia="zh-CN"/>
        </w:rPr>
      </w:pPr>
    </w:p>
    <w:p w14:paraId="771F8E46" w14:textId="0A81D7CD" w:rsidR="00AB64F9" w:rsidRPr="000938EC" w:rsidRDefault="00AB64F9" w:rsidP="00AB64F9">
      <w:pPr>
        <w:spacing w:after="0"/>
        <w:rPr>
          <w:color w:val="0070C0"/>
          <w:szCs w:val="24"/>
          <w:highlight w:val="cyan"/>
          <w:lang w:eastAsia="zh-CN"/>
        </w:rPr>
      </w:pPr>
      <w:bookmarkStart w:id="27" w:name="OLE_LINK30"/>
      <w:r w:rsidRPr="000938EC">
        <w:rPr>
          <w:b/>
          <w:bCs/>
          <w:color w:val="0070C0"/>
          <w:szCs w:val="24"/>
          <w:highlight w:val="cyan"/>
          <w:lang w:eastAsia="zh-CN"/>
        </w:rPr>
        <w:t>Tentative agreement</w:t>
      </w:r>
      <w:r w:rsidRPr="000938EC">
        <w:rPr>
          <w:color w:val="0070C0"/>
          <w:szCs w:val="24"/>
          <w:highlight w:val="cyan"/>
          <w:lang w:eastAsia="zh-CN"/>
        </w:rPr>
        <w:t>:</w:t>
      </w:r>
      <w:r w:rsidR="00BA2589" w:rsidRPr="000938EC">
        <w:rPr>
          <w:color w:val="0070C0"/>
          <w:szCs w:val="24"/>
          <w:highlight w:val="cyan"/>
          <w:lang w:eastAsia="zh-CN"/>
        </w:rPr>
        <w:t xml:space="preserve"> </w:t>
      </w:r>
    </w:p>
    <w:bookmarkEnd w:id="27"/>
    <w:p w14:paraId="32407EC8" w14:textId="374A76E6" w:rsidR="00BA2589" w:rsidRPr="00894D8C" w:rsidRDefault="000938EC" w:rsidP="000938EC">
      <w:pPr>
        <w:pStyle w:val="ListParagraph"/>
        <w:numPr>
          <w:ilvl w:val="0"/>
          <w:numId w:val="7"/>
        </w:numPr>
        <w:spacing w:after="0"/>
        <w:ind w:firstLineChars="0"/>
        <w:rPr>
          <w:szCs w:val="24"/>
          <w:highlight w:val="cyan"/>
          <w:lang w:eastAsia="zh-CN"/>
        </w:rPr>
      </w:pPr>
      <w:r w:rsidRPr="00894D8C">
        <w:rPr>
          <w:szCs w:val="24"/>
          <w:highlight w:val="cyan"/>
          <w:lang w:eastAsia="zh-CN"/>
        </w:rPr>
        <w:t xml:space="preserve">For </w:t>
      </w:r>
      <w:proofErr w:type="spellStart"/>
      <w:r w:rsidRPr="00894D8C">
        <w:rPr>
          <w:szCs w:val="24"/>
          <w:highlight w:val="cyan"/>
          <w:lang w:eastAsia="zh-CN"/>
        </w:rPr>
        <w:t>eMTC</w:t>
      </w:r>
      <w:proofErr w:type="spellEnd"/>
      <w:r w:rsidRPr="00894D8C">
        <w:rPr>
          <w:szCs w:val="24"/>
          <w:highlight w:val="cyan"/>
          <w:lang w:eastAsia="zh-CN"/>
        </w:rPr>
        <w:t xml:space="preserve">, introduce new test case upon </w:t>
      </w:r>
      <w:r w:rsidRPr="00894D8C">
        <w:rPr>
          <w:szCs w:val="24"/>
          <w:highlight w:val="cyan"/>
          <w:lang w:eastAsia="zh-CN"/>
        </w:rPr>
        <w:t>t-</w:t>
      </w:r>
      <w:proofErr w:type="spellStart"/>
      <w:r w:rsidRPr="00894D8C">
        <w:rPr>
          <w:szCs w:val="24"/>
          <w:highlight w:val="cyan"/>
          <w:lang w:eastAsia="zh-CN"/>
        </w:rPr>
        <w:t>ServiceStartNeigh</w:t>
      </w:r>
      <w:proofErr w:type="spellEnd"/>
      <w:r w:rsidRPr="00894D8C">
        <w:rPr>
          <w:szCs w:val="24"/>
          <w:highlight w:val="cyan"/>
          <w:lang w:eastAsia="zh-CN"/>
        </w:rPr>
        <w:t>.</w:t>
      </w:r>
    </w:p>
    <w:p w14:paraId="2463EA25" w14:textId="7E8E61CA" w:rsidR="000938EC" w:rsidRPr="00894D8C" w:rsidRDefault="000938EC" w:rsidP="000938EC">
      <w:pPr>
        <w:pStyle w:val="ListParagraph"/>
        <w:numPr>
          <w:ilvl w:val="0"/>
          <w:numId w:val="7"/>
        </w:numPr>
        <w:spacing w:after="0"/>
        <w:ind w:firstLineChars="0"/>
        <w:rPr>
          <w:szCs w:val="24"/>
          <w:highlight w:val="cyan"/>
          <w:lang w:eastAsia="zh-CN"/>
        </w:rPr>
      </w:pPr>
      <w:r w:rsidRPr="00894D8C">
        <w:rPr>
          <w:szCs w:val="24"/>
          <w:highlight w:val="cyan"/>
          <w:lang w:eastAsia="zh-CN"/>
        </w:rPr>
        <w:t>For NB-IoT, do not introduce the test case</w:t>
      </w:r>
      <w:r w:rsidRPr="00894D8C">
        <w:rPr>
          <w:szCs w:val="24"/>
          <w:highlight w:val="cyan"/>
          <w:lang w:eastAsia="zh-CN"/>
        </w:rPr>
        <w:t>.</w:t>
      </w:r>
    </w:p>
    <w:p w14:paraId="5A4ED95F" w14:textId="2C8581E8" w:rsidR="00AE2817" w:rsidRDefault="00AE2817" w:rsidP="00AE2817">
      <w:pPr>
        <w:rPr>
          <w:lang w:val="sv-SE" w:eastAsia="zh-CN"/>
        </w:rPr>
      </w:pPr>
    </w:p>
    <w:p w14:paraId="18D564CB" w14:textId="77777777" w:rsidR="00BA2589" w:rsidRDefault="00BA2589" w:rsidP="00AE2817">
      <w:pPr>
        <w:rPr>
          <w:lang w:val="sv-SE" w:eastAsia="zh-CN"/>
        </w:rPr>
      </w:pPr>
    </w:p>
    <w:p w14:paraId="1DF5F6D1" w14:textId="77777777" w:rsidR="00AE2817" w:rsidRDefault="00AE2817" w:rsidP="00AE2817">
      <w:pPr>
        <w:pStyle w:val="Heading4"/>
        <w:numPr>
          <w:ilvl w:val="0"/>
          <w:numId w:val="0"/>
        </w:numPr>
        <w:rPr>
          <w:lang w:val="en-US"/>
        </w:rPr>
      </w:pPr>
      <w:bookmarkStart w:id="28" w:name="OLE_LINK29"/>
      <w:r>
        <w:rPr>
          <w:lang w:val="en-US"/>
        </w:rPr>
        <w:t xml:space="preserve">Issue 2-1-4: For </w:t>
      </w:r>
      <w:proofErr w:type="spellStart"/>
      <w:r>
        <w:rPr>
          <w:lang w:val="en-US"/>
        </w:rPr>
        <w:t>eMTC</w:t>
      </w:r>
      <w:proofErr w:type="spellEnd"/>
      <w:r>
        <w:rPr>
          <w:lang w:val="en-US"/>
        </w:rPr>
        <w:t>, test case with GNSS gap</w:t>
      </w:r>
    </w:p>
    <w:bookmarkEnd w:id="28"/>
    <w:p w14:paraId="000A7996" w14:textId="77777777" w:rsidR="00AE2817" w:rsidRDefault="00AE2817" w:rsidP="00AE2817">
      <w:pPr>
        <w:spacing w:after="120" w:line="252" w:lineRule="auto"/>
        <w:rPr>
          <w:rFonts w:eastAsia="Yu Mincho"/>
          <w:highlight w:val="green"/>
          <w:lang w:eastAsia="ja-JP"/>
        </w:rPr>
      </w:pPr>
      <w:r>
        <w:rPr>
          <w:color w:val="0070C0"/>
          <w:szCs w:val="24"/>
          <w:lang w:eastAsia="zh-CN"/>
        </w:rPr>
        <w:t>Background: In WF in RAN4#110, R4-2403296</w:t>
      </w:r>
    </w:p>
    <w:p w14:paraId="2CE711D0" w14:textId="77777777" w:rsidR="00AE2817" w:rsidRDefault="00AE2817">
      <w:pPr>
        <w:pStyle w:val="ListParagraph"/>
        <w:numPr>
          <w:ilvl w:val="0"/>
          <w:numId w:val="9"/>
        </w:numPr>
        <w:overflowPunct/>
        <w:autoSpaceDE/>
        <w:adjustRightInd/>
        <w:spacing w:after="80" w:line="254" w:lineRule="auto"/>
        <w:ind w:firstLineChars="0"/>
        <w:contextualSpacing/>
        <w:jc w:val="both"/>
        <w:textAlignment w:val="auto"/>
        <w:rPr>
          <w:bCs/>
          <w:i/>
          <w:iCs/>
          <w:color w:val="2E74B5" w:themeColor="accent5" w:themeShade="BF"/>
          <w:lang w:val="en-US"/>
        </w:rPr>
      </w:pPr>
      <w:bookmarkStart w:id="29" w:name="_Hlk163226332"/>
      <w:r>
        <w:rPr>
          <w:bCs/>
          <w:i/>
          <w:iCs/>
          <w:color w:val="2E74B5" w:themeColor="accent5" w:themeShade="BF"/>
        </w:rPr>
        <w:t xml:space="preserve">FFS RAN4 to introduce tests as follows for verify the GNSS measurement when the GNSS gaps overlaps with the mobility measurement gaps for </w:t>
      </w:r>
      <w:proofErr w:type="spellStart"/>
      <w:r>
        <w:rPr>
          <w:bCs/>
          <w:i/>
          <w:iCs/>
          <w:color w:val="2E74B5" w:themeColor="accent5" w:themeShade="BF"/>
        </w:rPr>
        <w:t>eMTC</w:t>
      </w:r>
      <w:proofErr w:type="spellEnd"/>
      <w:r>
        <w:rPr>
          <w:bCs/>
          <w:i/>
          <w:iCs/>
          <w:color w:val="2E74B5" w:themeColor="accent5" w:themeShade="BF"/>
        </w:rPr>
        <w:t>, considering selecting a short GNSS gap length to make test practical:</w:t>
      </w:r>
    </w:p>
    <w:p w14:paraId="37A31362" w14:textId="77777777" w:rsidR="00AE2817" w:rsidRDefault="00AE2817">
      <w:pPr>
        <w:pStyle w:val="ListParagraph"/>
        <w:numPr>
          <w:ilvl w:val="1"/>
          <w:numId w:val="9"/>
        </w:numPr>
        <w:overflowPunct/>
        <w:autoSpaceDE/>
        <w:adjustRightInd/>
        <w:spacing w:after="0" w:line="252" w:lineRule="auto"/>
        <w:ind w:firstLineChars="0"/>
        <w:contextualSpacing/>
        <w:textAlignment w:val="auto"/>
        <w:rPr>
          <w:rFonts w:cs="Arial"/>
          <w:i/>
          <w:iCs/>
          <w:color w:val="2E74B5" w:themeColor="accent5" w:themeShade="BF"/>
          <w:lang w:val="x-none"/>
        </w:rPr>
      </w:pPr>
      <w:r>
        <w:rPr>
          <w:rFonts w:cs="Arial"/>
          <w:i/>
          <w:iCs/>
          <w:color w:val="2E74B5" w:themeColor="accent5" w:themeShade="BF"/>
        </w:rPr>
        <w:t xml:space="preserve">Subtest 1: gaps are colliding and GNSS measurements are </w:t>
      </w:r>
      <w:proofErr w:type="gramStart"/>
      <w:r>
        <w:rPr>
          <w:rFonts w:cs="Arial"/>
          <w:i/>
          <w:iCs/>
          <w:color w:val="2E74B5" w:themeColor="accent5" w:themeShade="BF"/>
        </w:rPr>
        <w:t>performed</w:t>
      </w:r>
      <w:proofErr w:type="gramEnd"/>
      <w:r>
        <w:rPr>
          <w:rFonts w:cs="Arial"/>
          <w:i/>
          <w:iCs/>
          <w:color w:val="2E74B5" w:themeColor="accent5" w:themeShade="BF"/>
        </w:rPr>
        <w:t xml:space="preserve"> and neighbour cell measurements are not performed. </w:t>
      </w:r>
    </w:p>
    <w:p w14:paraId="062B6E46" w14:textId="77777777" w:rsidR="00AE2817" w:rsidRDefault="00AE2817">
      <w:pPr>
        <w:pStyle w:val="ListParagraph"/>
        <w:numPr>
          <w:ilvl w:val="1"/>
          <w:numId w:val="9"/>
        </w:numPr>
        <w:overflowPunct/>
        <w:autoSpaceDE/>
        <w:adjustRightInd/>
        <w:spacing w:after="0" w:line="252" w:lineRule="auto"/>
        <w:ind w:firstLineChars="0"/>
        <w:contextualSpacing/>
        <w:textAlignment w:val="auto"/>
        <w:rPr>
          <w:rFonts w:cs="Arial"/>
          <w:i/>
          <w:iCs/>
          <w:color w:val="2E74B5" w:themeColor="accent5" w:themeShade="BF"/>
          <w:lang w:val="en-US"/>
        </w:rPr>
      </w:pPr>
      <w:r>
        <w:rPr>
          <w:rFonts w:cs="Arial"/>
          <w:i/>
          <w:iCs/>
          <w:color w:val="2E74B5" w:themeColor="accent5" w:themeShade="BF"/>
        </w:rPr>
        <w:t xml:space="preserve">Subtest 2: GNSS measurement is </w:t>
      </w:r>
      <w:proofErr w:type="gramStart"/>
      <w:r>
        <w:rPr>
          <w:rFonts w:cs="Arial"/>
          <w:i/>
          <w:iCs/>
          <w:color w:val="2E74B5" w:themeColor="accent5" w:themeShade="BF"/>
        </w:rPr>
        <w:t>completed</w:t>
      </w:r>
      <w:proofErr w:type="gramEnd"/>
      <w:r>
        <w:rPr>
          <w:rFonts w:cs="Arial"/>
          <w:i/>
          <w:iCs/>
          <w:color w:val="2E74B5" w:themeColor="accent5" w:themeShade="BF"/>
        </w:rPr>
        <w:t xml:space="preserve"> and UE performs neighbour cell measurements. </w:t>
      </w:r>
      <w:bookmarkEnd w:id="29"/>
    </w:p>
    <w:p w14:paraId="4B321479" w14:textId="77777777" w:rsidR="00AE2817" w:rsidRDefault="00AE2817" w:rsidP="00AE2817">
      <w:pPr>
        <w:spacing w:after="120" w:line="252" w:lineRule="auto"/>
        <w:rPr>
          <w:rFonts w:eastAsia="Yu Mincho"/>
          <w:highlight w:val="green"/>
          <w:lang w:eastAsia="ja-JP"/>
        </w:rPr>
      </w:pPr>
      <w:bookmarkStart w:id="30" w:name="OLE_LINK4"/>
      <w:bookmarkStart w:id="31" w:name="OLE_LINK38"/>
      <w:r>
        <w:rPr>
          <w:color w:val="0070C0"/>
          <w:szCs w:val="24"/>
          <w:lang w:eastAsia="zh-CN"/>
        </w:rPr>
        <w:t>Proposals:</w:t>
      </w:r>
    </w:p>
    <w:bookmarkEnd w:id="30"/>
    <w:p w14:paraId="5B4843C4" w14:textId="77777777" w:rsidR="00AE2817" w:rsidRDefault="00AE2817">
      <w:pPr>
        <w:pStyle w:val="ListParagraph"/>
        <w:numPr>
          <w:ilvl w:val="0"/>
          <w:numId w:val="9"/>
        </w:numPr>
        <w:overflowPunct/>
        <w:autoSpaceDE/>
        <w:adjustRightInd/>
        <w:spacing w:after="80"/>
        <w:ind w:firstLineChars="0"/>
        <w:jc w:val="both"/>
        <w:textAlignment w:val="auto"/>
        <w:rPr>
          <w:rFonts w:cs="Arial"/>
        </w:rPr>
      </w:pPr>
      <w:r>
        <w:rPr>
          <w:bCs/>
        </w:rPr>
        <w:t xml:space="preserve">Proposal 1 (Nokia): </w:t>
      </w:r>
      <w:bookmarkEnd w:id="31"/>
      <w:r>
        <w:rPr>
          <w:bCs/>
        </w:rPr>
        <w:t xml:space="preserve">Do not </w:t>
      </w:r>
      <w:bookmarkStart w:id="32" w:name="OLE_LINK9"/>
      <w:r>
        <w:rPr>
          <w:bCs/>
        </w:rPr>
        <w:t xml:space="preserve">introduce GNSS-MG test cases </w:t>
      </w:r>
      <w:bookmarkEnd w:id="32"/>
      <w:r>
        <w:rPr>
          <w:bCs/>
        </w:rPr>
        <w:t>unless needed to verify a measurable UE behaviour.</w:t>
      </w:r>
    </w:p>
    <w:p w14:paraId="7E5C9FEC" w14:textId="77777777" w:rsidR="00AE2817" w:rsidRDefault="00AE2817">
      <w:pPr>
        <w:pStyle w:val="ListParagraph"/>
        <w:numPr>
          <w:ilvl w:val="0"/>
          <w:numId w:val="9"/>
        </w:numPr>
        <w:overflowPunct/>
        <w:autoSpaceDE/>
        <w:adjustRightInd/>
        <w:spacing w:after="80"/>
        <w:ind w:firstLineChars="0"/>
        <w:jc w:val="both"/>
        <w:textAlignment w:val="auto"/>
        <w:rPr>
          <w:rFonts w:cs="Arial"/>
        </w:rPr>
      </w:pPr>
      <w:r>
        <w:rPr>
          <w:bCs/>
        </w:rPr>
        <w:t xml:space="preserve">Proposal 2 (CMCC): Introduce such test case to verify the GNSS measurement and UE </w:t>
      </w:r>
      <w:proofErr w:type="spellStart"/>
      <w:r>
        <w:rPr>
          <w:bCs/>
        </w:rPr>
        <w:t>behavior</w:t>
      </w:r>
      <w:proofErr w:type="spellEnd"/>
      <w:r>
        <w:rPr>
          <w:bCs/>
        </w:rPr>
        <w:t xml:space="preserve"> when GNSS gap and measurement gap overlapping, </w:t>
      </w:r>
      <w:proofErr w:type="gramStart"/>
      <w:r>
        <w:rPr>
          <w:bCs/>
        </w:rPr>
        <w:t>as long as</w:t>
      </w:r>
      <w:proofErr w:type="gramEnd"/>
      <w:r>
        <w:rPr>
          <w:bCs/>
        </w:rPr>
        <w:t xml:space="preserve"> </w:t>
      </w:r>
      <w:r w:rsidRPr="005E21EB">
        <w:rPr>
          <w:bCs/>
          <w:u w:val="single"/>
        </w:rPr>
        <w:t>RAN4 confirm that GNSS measurement can be supported by TE</w:t>
      </w:r>
      <w:r>
        <w:rPr>
          <w:bCs/>
        </w:rPr>
        <w:t>.</w:t>
      </w:r>
    </w:p>
    <w:p w14:paraId="42702C40" w14:textId="77777777" w:rsidR="00AE2817" w:rsidRDefault="00AE2817">
      <w:pPr>
        <w:pStyle w:val="ListParagraph"/>
        <w:numPr>
          <w:ilvl w:val="0"/>
          <w:numId w:val="9"/>
        </w:numPr>
        <w:overflowPunct/>
        <w:autoSpaceDE/>
        <w:adjustRightInd/>
        <w:spacing w:after="80"/>
        <w:ind w:firstLineChars="0"/>
        <w:jc w:val="both"/>
        <w:textAlignment w:val="auto"/>
        <w:rPr>
          <w:rFonts w:cs="Arial"/>
          <w:bCs/>
        </w:rPr>
      </w:pPr>
      <w:r>
        <w:rPr>
          <w:bCs/>
        </w:rPr>
        <w:t xml:space="preserve">Proposal 3 (Huawei): </w:t>
      </w:r>
      <w:r>
        <w:rPr>
          <w:bCs/>
          <w:lang w:eastAsia="zh-CN"/>
        </w:rPr>
        <w:t>For GNSS re-acquisition, if the performance of measurement after early termination is to be verified, following test steps can be considered:</w:t>
      </w:r>
    </w:p>
    <w:p w14:paraId="645E757B" w14:textId="77777777" w:rsidR="00AE2817" w:rsidRDefault="00AE2817">
      <w:pPr>
        <w:pStyle w:val="ListParagraph"/>
        <w:numPr>
          <w:ilvl w:val="1"/>
          <w:numId w:val="9"/>
        </w:numPr>
        <w:overflowPunct/>
        <w:autoSpaceDE/>
        <w:adjustRightInd/>
        <w:ind w:firstLineChars="0"/>
        <w:jc w:val="both"/>
        <w:textAlignment w:val="auto"/>
        <w:rPr>
          <w:bCs/>
          <w:iCs/>
          <w:snapToGrid w:val="0"/>
        </w:rPr>
      </w:pPr>
      <w:r>
        <w:rPr>
          <w:bCs/>
          <w:lang w:eastAsia="zh-CN"/>
        </w:rPr>
        <w:t xml:space="preserve">NW trigger GNSS measurement gap from T1. The configured GNSS gap length is longer than UE reported </w:t>
      </w:r>
      <w:r>
        <w:rPr>
          <w:bCs/>
          <w:i/>
          <w:iCs/>
          <w:snapToGrid w:val="0"/>
        </w:rPr>
        <w:t>GNSS-</w:t>
      </w:r>
      <w:proofErr w:type="spellStart"/>
      <w:r>
        <w:rPr>
          <w:bCs/>
          <w:i/>
          <w:iCs/>
          <w:snapToGrid w:val="0"/>
        </w:rPr>
        <w:t>PositionFixDuration</w:t>
      </w:r>
      <w:proofErr w:type="spellEnd"/>
      <w:r>
        <w:rPr>
          <w:bCs/>
          <w:iCs/>
          <w:snapToGrid w:val="0"/>
        </w:rPr>
        <w:t>.</w:t>
      </w:r>
    </w:p>
    <w:p w14:paraId="16CDCE8C" w14:textId="77777777" w:rsidR="00AE2817" w:rsidRDefault="00AE2817">
      <w:pPr>
        <w:pStyle w:val="ListParagraph"/>
        <w:numPr>
          <w:ilvl w:val="1"/>
          <w:numId w:val="9"/>
        </w:numPr>
        <w:overflowPunct/>
        <w:autoSpaceDE/>
        <w:adjustRightInd/>
        <w:ind w:firstLineChars="0"/>
        <w:jc w:val="both"/>
        <w:textAlignment w:val="auto"/>
        <w:rPr>
          <w:bCs/>
          <w:lang w:eastAsia="zh-CN"/>
        </w:rPr>
      </w:pPr>
      <w:r>
        <w:rPr>
          <w:bCs/>
          <w:lang w:eastAsia="zh-CN"/>
        </w:rPr>
        <w:t>T2 starts when UE has performed RACH procedure after GNSS fix. The target neighbour cell is turned on at T2.</w:t>
      </w:r>
    </w:p>
    <w:p w14:paraId="707982AF" w14:textId="77777777" w:rsidR="00AE2817" w:rsidRDefault="00AE2817">
      <w:pPr>
        <w:pStyle w:val="ListParagraph"/>
        <w:numPr>
          <w:ilvl w:val="1"/>
          <w:numId w:val="9"/>
        </w:numPr>
        <w:overflowPunct/>
        <w:autoSpaceDE/>
        <w:adjustRightInd/>
        <w:ind w:firstLineChars="0"/>
        <w:jc w:val="both"/>
        <w:textAlignment w:val="auto"/>
        <w:rPr>
          <w:bCs/>
          <w:lang w:eastAsia="zh-CN"/>
        </w:rPr>
      </w:pPr>
      <w:r>
        <w:rPr>
          <w:bCs/>
          <w:lang w:eastAsia="zh-CN"/>
        </w:rPr>
        <w:t xml:space="preserve">UE shall be able to report measurement report with delay less than </w:t>
      </w:r>
      <w:proofErr w:type="spellStart"/>
      <w:r>
        <w:rPr>
          <w:bCs/>
          <w:lang w:eastAsia="zh-CN"/>
        </w:rPr>
        <w:t>T</w:t>
      </w:r>
      <w:r>
        <w:rPr>
          <w:bCs/>
          <w:vertAlign w:val="subscript"/>
          <w:lang w:eastAsia="zh-CN"/>
        </w:rPr>
        <w:t>identify</w:t>
      </w:r>
      <w:proofErr w:type="spellEnd"/>
      <w:r>
        <w:rPr>
          <w:bCs/>
          <w:lang w:eastAsia="zh-CN"/>
        </w:rPr>
        <w:t xml:space="preserve"> from T2.</w:t>
      </w:r>
    </w:p>
    <w:p w14:paraId="00976BC3" w14:textId="77777777" w:rsidR="00AE2817" w:rsidRDefault="00AE2817" w:rsidP="00AE2817">
      <w:pPr>
        <w:spacing w:after="0"/>
        <w:rPr>
          <w:rFonts w:eastAsia="新細明體" w:cstheme="minorBidi"/>
          <w:bCs/>
          <w:iCs/>
          <w:szCs w:val="18"/>
          <w:lang w:val="en-US"/>
        </w:rPr>
      </w:pPr>
      <w:bookmarkStart w:id="33" w:name="OLE_LINK40"/>
      <w:r>
        <w:rPr>
          <w:color w:val="0070C0"/>
          <w:szCs w:val="24"/>
          <w:lang w:eastAsia="zh-CN"/>
        </w:rPr>
        <w:t xml:space="preserve">Recommended WF: </w:t>
      </w:r>
      <w:r>
        <w:rPr>
          <w:rFonts w:eastAsia="MS Mincho"/>
          <w:bCs/>
          <w:lang w:eastAsia="zh-CN"/>
        </w:rPr>
        <w:t>Discuss whether to introduce</w:t>
      </w:r>
      <w:bookmarkStart w:id="34" w:name="OLE_LINK35"/>
      <w:r>
        <w:rPr>
          <w:rFonts w:eastAsia="MS Mincho"/>
          <w:bCs/>
          <w:lang w:eastAsia="zh-CN"/>
        </w:rPr>
        <w:t xml:space="preserve"> GNSS-MG test cases. </w:t>
      </w:r>
      <w:bookmarkEnd w:id="34"/>
    </w:p>
    <w:bookmarkEnd w:id="33"/>
    <w:p w14:paraId="4C0DD8CD" w14:textId="77777777" w:rsidR="00AE2817" w:rsidRDefault="00AE2817" w:rsidP="00AE2817">
      <w:pPr>
        <w:spacing w:after="0"/>
        <w:rPr>
          <w:rFonts w:eastAsia="新細明體" w:cstheme="minorBidi"/>
          <w:bCs/>
          <w:iCs/>
          <w:szCs w:val="18"/>
          <w:lang w:val="en-US"/>
        </w:rPr>
      </w:pPr>
    </w:p>
    <w:p w14:paraId="56661C51" w14:textId="2EAA661F" w:rsidR="000E1CE2" w:rsidRDefault="0070065B" w:rsidP="00AB64F9">
      <w:pPr>
        <w:spacing w:after="0"/>
        <w:rPr>
          <w:rFonts w:eastAsia="MS Mincho"/>
          <w:bCs/>
          <w:lang w:eastAsia="zh-CN"/>
        </w:rPr>
      </w:pPr>
      <w:r w:rsidRPr="0070065B">
        <w:rPr>
          <w:rFonts w:eastAsia="MS Mincho"/>
          <w:bCs/>
          <w:lang w:eastAsia="zh-CN"/>
        </w:rPr>
        <w:t>Nokia</w:t>
      </w:r>
      <w:r>
        <w:rPr>
          <w:rFonts w:eastAsia="MS Mincho"/>
          <w:bCs/>
          <w:lang w:eastAsia="zh-CN"/>
        </w:rPr>
        <w:t xml:space="preserve">: what would be the test requirement? The core requirement only says it could be longer. </w:t>
      </w:r>
    </w:p>
    <w:p w14:paraId="5A1C7606" w14:textId="52451B2A" w:rsidR="0070065B" w:rsidRDefault="0070065B" w:rsidP="00AB64F9">
      <w:pPr>
        <w:spacing w:after="0"/>
        <w:rPr>
          <w:rFonts w:eastAsia="MS Mincho"/>
          <w:bCs/>
          <w:lang w:eastAsia="zh-CN"/>
        </w:rPr>
      </w:pPr>
      <w:r>
        <w:rPr>
          <w:rFonts w:eastAsia="MS Mincho"/>
          <w:bCs/>
          <w:lang w:eastAsia="zh-CN"/>
        </w:rPr>
        <w:t xml:space="preserve">Huawei: fine with Proposal 1. </w:t>
      </w:r>
    </w:p>
    <w:p w14:paraId="40300ABA" w14:textId="0EE10D51" w:rsidR="0070065B" w:rsidRPr="0070065B" w:rsidRDefault="0070065B" w:rsidP="00AB64F9">
      <w:pPr>
        <w:spacing w:after="0"/>
        <w:rPr>
          <w:rFonts w:eastAsia="MS Mincho"/>
          <w:bCs/>
          <w:lang w:eastAsia="zh-CN"/>
        </w:rPr>
      </w:pPr>
      <w:r>
        <w:rPr>
          <w:rFonts w:eastAsia="MS Mincho"/>
          <w:bCs/>
          <w:lang w:eastAsia="zh-CN"/>
        </w:rPr>
        <w:t xml:space="preserve">CMCC: OK with Proposal 1. </w:t>
      </w:r>
    </w:p>
    <w:p w14:paraId="122D8DF1" w14:textId="77777777" w:rsidR="0070065B" w:rsidRDefault="0070065B" w:rsidP="00AB64F9">
      <w:pPr>
        <w:spacing w:after="0"/>
        <w:rPr>
          <w:b/>
          <w:bCs/>
          <w:color w:val="0070C0"/>
          <w:szCs w:val="24"/>
          <w:lang w:eastAsia="zh-CN"/>
        </w:rPr>
      </w:pPr>
    </w:p>
    <w:p w14:paraId="084E4B29" w14:textId="59D6C98F" w:rsidR="0070065B" w:rsidRPr="0070065B" w:rsidRDefault="00AB64F9" w:rsidP="00F40487">
      <w:pPr>
        <w:spacing w:after="0"/>
        <w:rPr>
          <w:color w:val="000000" w:themeColor="text1"/>
          <w:szCs w:val="24"/>
          <w:lang w:eastAsia="zh-CN"/>
        </w:rPr>
      </w:pPr>
      <w:r w:rsidRPr="005002F4">
        <w:rPr>
          <w:b/>
          <w:bCs/>
          <w:color w:val="0070C0"/>
          <w:szCs w:val="24"/>
          <w:highlight w:val="cyan"/>
          <w:lang w:eastAsia="zh-CN"/>
        </w:rPr>
        <w:t>Tentative agreement</w:t>
      </w:r>
      <w:r w:rsidRPr="005002F4">
        <w:rPr>
          <w:color w:val="0070C0"/>
          <w:szCs w:val="24"/>
          <w:highlight w:val="cyan"/>
          <w:lang w:eastAsia="zh-CN"/>
        </w:rPr>
        <w:t>:</w:t>
      </w:r>
      <w:r w:rsidR="00E31775" w:rsidRPr="005002F4">
        <w:rPr>
          <w:color w:val="0070C0"/>
          <w:szCs w:val="24"/>
          <w:highlight w:val="cyan"/>
          <w:lang w:eastAsia="zh-CN"/>
        </w:rPr>
        <w:t xml:space="preserve"> </w:t>
      </w:r>
      <w:r w:rsidR="00F40487" w:rsidRPr="005002F4">
        <w:rPr>
          <w:color w:val="000000" w:themeColor="text1"/>
          <w:szCs w:val="24"/>
          <w:highlight w:val="cyan"/>
          <w:lang w:eastAsia="zh-CN"/>
        </w:rPr>
        <w:t>Proposal 1 is agreeable.</w:t>
      </w:r>
      <w:r w:rsidR="00F40487">
        <w:rPr>
          <w:color w:val="000000" w:themeColor="text1"/>
          <w:szCs w:val="24"/>
          <w:lang w:eastAsia="zh-CN"/>
        </w:rPr>
        <w:t xml:space="preserve"> </w:t>
      </w:r>
    </w:p>
    <w:p w14:paraId="7B2425F6" w14:textId="77777777" w:rsidR="004A6C08" w:rsidRDefault="004A6C08" w:rsidP="00AB64F9">
      <w:pPr>
        <w:spacing w:after="0"/>
        <w:rPr>
          <w:color w:val="0070C0"/>
          <w:szCs w:val="24"/>
          <w:lang w:eastAsia="zh-CN"/>
        </w:rPr>
      </w:pPr>
    </w:p>
    <w:p w14:paraId="4A431CD2" w14:textId="77777777" w:rsidR="00AE2817" w:rsidRDefault="00AE2817" w:rsidP="00AE2817">
      <w:pPr>
        <w:spacing w:after="0"/>
        <w:rPr>
          <w:rFonts w:eastAsia="新細明體" w:cstheme="minorBidi"/>
          <w:bCs/>
          <w:iCs/>
          <w:szCs w:val="18"/>
          <w:lang w:val="en-US"/>
        </w:rPr>
      </w:pPr>
    </w:p>
    <w:p w14:paraId="0BB57C42" w14:textId="77777777" w:rsidR="00AE2817" w:rsidRDefault="00AE2817" w:rsidP="00AE2817">
      <w:pPr>
        <w:spacing w:after="0"/>
        <w:rPr>
          <w:rFonts w:eastAsia="新細明體" w:cstheme="minorBidi"/>
          <w:bCs/>
          <w:iCs/>
          <w:szCs w:val="18"/>
          <w:lang w:val="en-US"/>
        </w:rPr>
      </w:pPr>
    </w:p>
    <w:p w14:paraId="4C6CACE5" w14:textId="77777777" w:rsidR="00AE2817" w:rsidRDefault="00AE2817" w:rsidP="00AE2817">
      <w:pPr>
        <w:pStyle w:val="Heading3"/>
        <w:numPr>
          <w:ilvl w:val="0"/>
          <w:numId w:val="0"/>
        </w:numPr>
      </w:pPr>
      <w:bookmarkStart w:id="35" w:name="OLE_LINK78"/>
      <w:r>
        <w:t xml:space="preserve">Sub-Topic </w:t>
      </w:r>
      <w:r>
        <w:rPr>
          <w:rFonts w:eastAsia="新細明體"/>
          <w:lang w:eastAsia="zh-TW"/>
        </w:rPr>
        <w:t>2-</w:t>
      </w:r>
      <w:r>
        <w:t>2: Test set-up</w:t>
      </w:r>
    </w:p>
    <w:p w14:paraId="00319A86" w14:textId="77777777" w:rsidR="00AE2817" w:rsidRDefault="00AE2817" w:rsidP="00AE2817">
      <w:pPr>
        <w:pStyle w:val="Heading4"/>
        <w:numPr>
          <w:ilvl w:val="0"/>
          <w:numId w:val="0"/>
        </w:numPr>
        <w:rPr>
          <w:lang w:val="en-US"/>
        </w:rPr>
      </w:pPr>
      <w:bookmarkStart w:id="36" w:name="OLE_LINK50"/>
      <w:bookmarkEnd w:id="35"/>
      <w:r>
        <w:rPr>
          <w:lang w:val="en-US"/>
        </w:rPr>
        <w:t xml:space="preserve">Issue 2-2-1 Test configuration on </w:t>
      </w:r>
      <w:bookmarkStart w:id="37" w:name="OLE_LINK23"/>
      <w:r>
        <w:rPr>
          <w:lang w:val="en-US"/>
        </w:rPr>
        <w:t>Quasi-</w:t>
      </w:r>
      <w:bookmarkStart w:id="38" w:name="OLE_LINK21"/>
      <w:r>
        <w:rPr>
          <w:lang w:val="en-US"/>
        </w:rPr>
        <w:t xml:space="preserve">Earth-Fixed </w:t>
      </w:r>
      <w:bookmarkEnd w:id="38"/>
      <w:r>
        <w:rPr>
          <w:lang w:val="en-US"/>
        </w:rPr>
        <w:t xml:space="preserve">cell </w:t>
      </w:r>
      <w:bookmarkEnd w:id="37"/>
      <w:r>
        <w:rPr>
          <w:lang w:val="en-US"/>
        </w:rPr>
        <w:t>or Earth-Moving cell</w:t>
      </w:r>
    </w:p>
    <w:bookmarkEnd w:id="36"/>
    <w:p w14:paraId="0A01A52E" w14:textId="77777777" w:rsidR="00AE2817" w:rsidRDefault="00AE2817" w:rsidP="00AE2817">
      <w:pPr>
        <w:spacing w:after="120" w:line="252" w:lineRule="auto"/>
        <w:rPr>
          <w:rFonts w:eastAsia="Yu Mincho"/>
          <w:highlight w:val="green"/>
          <w:lang w:eastAsia="ja-JP"/>
        </w:rPr>
      </w:pPr>
      <w:r>
        <w:rPr>
          <w:color w:val="0070C0"/>
          <w:szCs w:val="24"/>
          <w:lang w:eastAsia="zh-CN"/>
        </w:rPr>
        <w:t>Proposals:</w:t>
      </w:r>
    </w:p>
    <w:p w14:paraId="7C2A866A" w14:textId="77777777" w:rsidR="00AE2817" w:rsidRDefault="00AE2817">
      <w:pPr>
        <w:pStyle w:val="ListParagraph"/>
        <w:numPr>
          <w:ilvl w:val="0"/>
          <w:numId w:val="9"/>
        </w:numPr>
        <w:spacing w:after="80"/>
        <w:ind w:firstLineChars="0"/>
        <w:jc w:val="both"/>
        <w:textAlignment w:val="auto"/>
        <w:rPr>
          <w:rFonts w:eastAsia="新細明體" w:cstheme="minorBidi"/>
          <w:bCs/>
          <w:iCs/>
          <w:szCs w:val="18"/>
          <w:lang w:val="en-US"/>
        </w:rPr>
      </w:pPr>
      <w:bookmarkStart w:id="39" w:name="OLE_LINK24"/>
      <w:r>
        <w:rPr>
          <w:bCs/>
        </w:rPr>
        <w:t xml:space="preserve">Proposal 1 (CMCC): </w:t>
      </w:r>
      <w:bookmarkEnd w:id="39"/>
      <w:r>
        <w:t>For NB-IoT/</w:t>
      </w:r>
      <w:proofErr w:type="spellStart"/>
      <w:r>
        <w:t>eMTC</w:t>
      </w:r>
      <w:proofErr w:type="spellEnd"/>
      <w:r>
        <w:t>, introduce time-based and location-based measurement triggering test cases for RRC Idle and RRC connected modes in Earth Fixed cell scenarios.</w:t>
      </w:r>
    </w:p>
    <w:p w14:paraId="06737B46" w14:textId="77777777" w:rsidR="00AE2817" w:rsidRDefault="00AE2817">
      <w:pPr>
        <w:pStyle w:val="ListParagraph"/>
        <w:numPr>
          <w:ilvl w:val="0"/>
          <w:numId w:val="9"/>
        </w:numPr>
        <w:spacing w:after="80"/>
        <w:ind w:firstLineChars="0"/>
        <w:jc w:val="both"/>
        <w:textAlignment w:val="auto"/>
        <w:rPr>
          <w:rFonts w:eastAsia="新細明體" w:cstheme="minorBidi"/>
          <w:bCs/>
          <w:iCs/>
          <w:szCs w:val="18"/>
          <w:lang w:val="en-US"/>
        </w:rPr>
      </w:pPr>
      <w:bookmarkStart w:id="40" w:name="OLE_LINK25"/>
      <w:r>
        <w:rPr>
          <w:bCs/>
        </w:rPr>
        <w:t xml:space="preserve">Proposal 2a (CMCC): </w:t>
      </w:r>
      <w:bookmarkEnd w:id="40"/>
      <w:r>
        <w:rPr>
          <w:rFonts w:eastAsia="新細明體" w:cstheme="minorBidi"/>
          <w:bCs/>
          <w:iCs/>
          <w:szCs w:val="18"/>
          <w:lang w:val="en-US"/>
        </w:rPr>
        <w:t>Further study the feasibility of emulating the test scenario of earth-moving cell.</w:t>
      </w:r>
    </w:p>
    <w:p w14:paraId="174CF0D8" w14:textId="77777777" w:rsidR="00AE2817" w:rsidRDefault="00AE2817">
      <w:pPr>
        <w:pStyle w:val="ListParagraph"/>
        <w:numPr>
          <w:ilvl w:val="0"/>
          <w:numId w:val="9"/>
        </w:numPr>
        <w:spacing w:after="80"/>
        <w:ind w:firstLineChars="0"/>
        <w:jc w:val="both"/>
        <w:textAlignment w:val="auto"/>
        <w:rPr>
          <w:rFonts w:eastAsia="新細明體" w:cstheme="minorBidi"/>
          <w:bCs/>
          <w:iCs/>
          <w:szCs w:val="18"/>
          <w:lang w:val="en-US"/>
        </w:rPr>
      </w:pPr>
      <w:r>
        <w:rPr>
          <w:bCs/>
        </w:rPr>
        <w:t>Proposal 2b (Huawei):</w:t>
      </w:r>
      <w:r>
        <w:t xml:space="preserve"> </w:t>
      </w:r>
      <w:r>
        <w:rPr>
          <w:bCs/>
        </w:rPr>
        <w:t xml:space="preserve">Further discuss whether to define test case for location-based measurement in earth moving cell </w:t>
      </w:r>
      <w:bookmarkStart w:id="41" w:name="OLE_LINK27"/>
      <w:r>
        <w:rPr>
          <w:bCs/>
        </w:rPr>
        <w:t>considering one constant ephemeris is used</w:t>
      </w:r>
      <w:bookmarkEnd w:id="41"/>
      <w:r>
        <w:rPr>
          <w:bCs/>
        </w:rPr>
        <w:t>.</w:t>
      </w:r>
    </w:p>
    <w:p w14:paraId="7DC03BB9" w14:textId="77777777" w:rsidR="00AE2817" w:rsidRDefault="00AE2817" w:rsidP="00AE2817">
      <w:pPr>
        <w:jc w:val="both"/>
        <w:rPr>
          <w:rFonts w:eastAsia="新細明體" w:cstheme="minorBidi"/>
          <w:bCs/>
          <w:iCs/>
          <w:szCs w:val="18"/>
          <w:lang w:val="en-US"/>
        </w:rPr>
      </w:pPr>
      <w:r>
        <w:rPr>
          <w:color w:val="0070C0"/>
          <w:szCs w:val="24"/>
          <w:lang w:eastAsia="zh-CN"/>
        </w:rPr>
        <w:t xml:space="preserve">Recommended WF: </w:t>
      </w:r>
    </w:p>
    <w:p w14:paraId="52C01D52" w14:textId="77777777" w:rsidR="00AE2817" w:rsidRDefault="00AE2817">
      <w:pPr>
        <w:pStyle w:val="ListParagraph"/>
        <w:numPr>
          <w:ilvl w:val="0"/>
          <w:numId w:val="9"/>
        </w:numPr>
        <w:spacing w:after="80"/>
        <w:ind w:firstLineChars="0"/>
        <w:jc w:val="both"/>
        <w:textAlignment w:val="auto"/>
        <w:rPr>
          <w:rFonts w:eastAsia="新細明體" w:cstheme="minorBidi"/>
          <w:bCs/>
          <w:iCs/>
          <w:szCs w:val="18"/>
          <w:lang w:val="en-US"/>
        </w:rPr>
      </w:pPr>
      <w:bookmarkStart w:id="42" w:name="OLE_LINK39"/>
      <w:r>
        <w:rPr>
          <w:rFonts w:eastAsia="新細明體" w:cstheme="minorBidi"/>
          <w:bCs/>
          <w:iCs/>
          <w:szCs w:val="18"/>
          <w:lang w:val="en-US"/>
        </w:rPr>
        <w:t>Define test case with Quasi-Earth-Fixed cell as the baseline</w:t>
      </w:r>
    </w:p>
    <w:bookmarkEnd w:id="42"/>
    <w:p w14:paraId="2F31A908" w14:textId="77777777" w:rsidR="00AE2817" w:rsidRDefault="00AE2817">
      <w:pPr>
        <w:pStyle w:val="ListParagraph"/>
        <w:numPr>
          <w:ilvl w:val="0"/>
          <w:numId w:val="9"/>
        </w:numPr>
        <w:spacing w:after="80"/>
        <w:ind w:firstLineChars="0"/>
        <w:jc w:val="both"/>
        <w:textAlignment w:val="auto"/>
        <w:rPr>
          <w:rFonts w:eastAsia="新細明體" w:cstheme="minorBidi"/>
          <w:bCs/>
          <w:iCs/>
          <w:szCs w:val="18"/>
          <w:lang w:val="en-US"/>
        </w:rPr>
      </w:pPr>
      <w:r>
        <w:rPr>
          <w:rFonts w:eastAsia="新細明體" w:cstheme="minorBidi"/>
          <w:bCs/>
          <w:iCs/>
          <w:szCs w:val="18"/>
          <w:lang w:val="en-US"/>
        </w:rPr>
        <w:lastRenderedPageBreak/>
        <w:t>Further study the feasibility and whether to define test with earth-moving cell, considering one constant ephemeris is used.</w:t>
      </w:r>
    </w:p>
    <w:p w14:paraId="1F2E745F" w14:textId="4BD96C33" w:rsidR="00AE2817" w:rsidRDefault="00AE2817" w:rsidP="00AE2817">
      <w:pPr>
        <w:spacing w:after="0"/>
        <w:rPr>
          <w:rFonts w:eastAsia="新細明體" w:cstheme="minorBidi"/>
          <w:bCs/>
          <w:iCs/>
          <w:szCs w:val="18"/>
          <w:lang w:val="en-US"/>
        </w:rPr>
      </w:pPr>
    </w:p>
    <w:p w14:paraId="6F18AB14" w14:textId="67587ABD" w:rsidR="00C67218" w:rsidRDefault="00C67218" w:rsidP="00AE2817">
      <w:pPr>
        <w:spacing w:after="0"/>
        <w:rPr>
          <w:rFonts w:eastAsia="新細明體" w:cstheme="minorBidi"/>
          <w:bCs/>
          <w:iCs/>
          <w:szCs w:val="18"/>
          <w:lang w:val="en-US"/>
        </w:rPr>
      </w:pPr>
      <w:r>
        <w:rPr>
          <w:rFonts w:eastAsia="新細明體" w:cstheme="minorBidi"/>
          <w:bCs/>
          <w:iCs/>
          <w:szCs w:val="18"/>
          <w:lang w:val="en-US"/>
        </w:rPr>
        <w:t xml:space="preserve">Nokia: in test, the Ephemeris is fixed, it’s the challenge for Earth moving cell. </w:t>
      </w:r>
    </w:p>
    <w:p w14:paraId="48698997" w14:textId="7EB40D7B" w:rsidR="00C67218" w:rsidRDefault="00C67218" w:rsidP="00AE2817">
      <w:pPr>
        <w:spacing w:after="0"/>
        <w:rPr>
          <w:rFonts w:eastAsia="新細明體" w:cstheme="minorBidi"/>
          <w:bCs/>
          <w:iCs/>
          <w:szCs w:val="18"/>
          <w:lang w:val="en-US"/>
        </w:rPr>
      </w:pPr>
      <w:r>
        <w:rPr>
          <w:rFonts w:eastAsia="新細明體" w:cstheme="minorBidi"/>
          <w:bCs/>
          <w:iCs/>
          <w:szCs w:val="18"/>
          <w:lang w:val="en-US"/>
        </w:rPr>
        <w:t xml:space="preserve">CMCC: need to consider discussion in NR NTN </w:t>
      </w:r>
      <w:proofErr w:type="spellStart"/>
      <w:r>
        <w:rPr>
          <w:rFonts w:eastAsia="新細明體" w:cstheme="minorBidi"/>
          <w:bCs/>
          <w:iCs/>
          <w:szCs w:val="18"/>
          <w:lang w:val="en-US"/>
        </w:rPr>
        <w:t>enh</w:t>
      </w:r>
      <w:proofErr w:type="spellEnd"/>
      <w:r>
        <w:rPr>
          <w:rFonts w:eastAsia="新細明體" w:cstheme="minorBidi"/>
          <w:bCs/>
          <w:iCs/>
          <w:szCs w:val="18"/>
          <w:lang w:val="en-US"/>
        </w:rPr>
        <w:t>. WI.</w:t>
      </w:r>
    </w:p>
    <w:p w14:paraId="53DBE522" w14:textId="77777777" w:rsidR="00C67218" w:rsidRDefault="00C67218" w:rsidP="00AE2817">
      <w:pPr>
        <w:spacing w:after="0"/>
        <w:rPr>
          <w:rFonts w:eastAsia="新細明體" w:cstheme="minorBidi"/>
          <w:bCs/>
          <w:iCs/>
          <w:szCs w:val="18"/>
          <w:lang w:val="en-US"/>
        </w:rPr>
      </w:pPr>
    </w:p>
    <w:p w14:paraId="2128DF8F" w14:textId="2C55B305" w:rsidR="00AB64F9" w:rsidRPr="00C67218" w:rsidRDefault="00AB64F9" w:rsidP="00AB64F9">
      <w:pPr>
        <w:spacing w:after="0"/>
        <w:rPr>
          <w:color w:val="000000" w:themeColor="text1"/>
          <w:szCs w:val="24"/>
          <w:highlight w:val="cyan"/>
          <w:lang w:eastAsia="zh-CN"/>
        </w:rPr>
      </w:pPr>
      <w:r w:rsidRPr="00C67218">
        <w:rPr>
          <w:b/>
          <w:bCs/>
          <w:color w:val="0070C0"/>
          <w:szCs w:val="24"/>
          <w:highlight w:val="cyan"/>
          <w:lang w:eastAsia="zh-CN"/>
        </w:rPr>
        <w:t>Tentative agreement</w:t>
      </w:r>
      <w:r w:rsidRPr="00C67218">
        <w:rPr>
          <w:color w:val="0070C0"/>
          <w:szCs w:val="24"/>
          <w:highlight w:val="cyan"/>
          <w:lang w:eastAsia="zh-CN"/>
        </w:rPr>
        <w:t xml:space="preserve">: </w:t>
      </w:r>
      <w:r w:rsidR="00C67218" w:rsidRPr="00C67218">
        <w:rPr>
          <w:color w:val="000000" w:themeColor="text1"/>
          <w:szCs w:val="24"/>
          <w:highlight w:val="cyan"/>
          <w:lang w:eastAsia="zh-CN"/>
        </w:rPr>
        <w:t>Define test case with Quasi-Earth-Fixed cell as the baseline</w:t>
      </w:r>
      <w:r w:rsidR="00C67218" w:rsidRPr="00C67218">
        <w:rPr>
          <w:color w:val="000000" w:themeColor="text1"/>
          <w:szCs w:val="24"/>
          <w:highlight w:val="cyan"/>
          <w:lang w:eastAsia="zh-CN"/>
        </w:rPr>
        <w:t xml:space="preserve"> in Rel-18.</w:t>
      </w:r>
    </w:p>
    <w:p w14:paraId="6EC19FE7" w14:textId="3CA2B8AD" w:rsidR="00C67218" w:rsidRPr="00C67218" w:rsidRDefault="00C67218" w:rsidP="00C67218">
      <w:pPr>
        <w:pStyle w:val="ListParagraph"/>
        <w:numPr>
          <w:ilvl w:val="0"/>
          <w:numId w:val="11"/>
        </w:numPr>
        <w:spacing w:after="0"/>
        <w:ind w:firstLineChars="0"/>
        <w:rPr>
          <w:color w:val="000000" w:themeColor="text1"/>
          <w:szCs w:val="24"/>
          <w:highlight w:val="cyan"/>
          <w:lang w:eastAsia="zh-CN"/>
        </w:rPr>
      </w:pPr>
      <w:r w:rsidRPr="00C67218">
        <w:rPr>
          <w:color w:val="000000" w:themeColor="text1"/>
          <w:szCs w:val="24"/>
          <w:highlight w:val="cyan"/>
          <w:lang w:eastAsia="zh-CN"/>
        </w:rPr>
        <w:t xml:space="preserve">It can be revisited until next meeting.  </w:t>
      </w:r>
    </w:p>
    <w:p w14:paraId="55F732CA" w14:textId="77777777" w:rsidR="00AB64F9" w:rsidRPr="00C67218" w:rsidRDefault="00AB64F9" w:rsidP="00AE2817">
      <w:pPr>
        <w:spacing w:after="0"/>
        <w:rPr>
          <w:rFonts w:eastAsia="新細明體" w:cstheme="minorBidi"/>
          <w:bCs/>
          <w:iCs/>
          <w:szCs w:val="18"/>
        </w:rPr>
      </w:pPr>
    </w:p>
    <w:p w14:paraId="22FB8ED9" w14:textId="77777777" w:rsidR="00AB64F9" w:rsidRDefault="00AB64F9" w:rsidP="00AE2817">
      <w:pPr>
        <w:spacing w:after="0"/>
        <w:rPr>
          <w:rFonts w:eastAsia="新細明體" w:cstheme="minorBidi"/>
          <w:bCs/>
          <w:iCs/>
          <w:szCs w:val="18"/>
          <w:lang w:val="en-US"/>
        </w:rPr>
      </w:pPr>
    </w:p>
    <w:p w14:paraId="54331988" w14:textId="77777777" w:rsidR="00AE2817" w:rsidRDefault="00AE2817" w:rsidP="00AE2817">
      <w:pPr>
        <w:pStyle w:val="Heading4"/>
        <w:numPr>
          <w:ilvl w:val="0"/>
          <w:numId w:val="0"/>
        </w:numPr>
        <w:rPr>
          <w:lang w:val="en-US"/>
        </w:rPr>
      </w:pPr>
      <w:bookmarkStart w:id="43" w:name="OLE_LINK20"/>
      <w:r>
        <w:rPr>
          <w:lang w:val="en-US"/>
        </w:rPr>
        <w:t>Issue 2-2-2 Test configuration with neighbor satellite</w:t>
      </w:r>
    </w:p>
    <w:p w14:paraId="47675903" w14:textId="77777777" w:rsidR="00AE2817" w:rsidRDefault="00AE2817" w:rsidP="00AE2817">
      <w:pPr>
        <w:spacing w:after="120" w:line="252" w:lineRule="auto"/>
        <w:rPr>
          <w:rFonts w:eastAsia="Yu Mincho"/>
          <w:highlight w:val="green"/>
          <w:lang w:eastAsia="ja-JP"/>
        </w:rPr>
      </w:pPr>
      <w:r>
        <w:rPr>
          <w:color w:val="0070C0"/>
          <w:szCs w:val="24"/>
          <w:lang w:eastAsia="zh-CN"/>
        </w:rPr>
        <w:t>Proposals:</w:t>
      </w:r>
    </w:p>
    <w:p w14:paraId="62CEA36D" w14:textId="77777777" w:rsidR="00AE2817" w:rsidRDefault="00AE2817">
      <w:pPr>
        <w:pStyle w:val="ListParagraph"/>
        <w:numPr>
          <w:ilvl w:val="0"/>
          <w:numId w:val="9"/>
        </w:numPr>
        <w:spacing w:after="80"/>
        <w:ind w:firstLineChars="0"/>
        <w:jc w:val="both"/>
        <w:textAlignment w:val="auto"/>
        <w:rPr>
          <w:rFonts w:eastAsia="新細明體" w:cstheme="minorBidi"/>
          <w:bCs/>
          <w:iCs/>
          <w:szCs w:val="18"/>
          <w:lang w:val="en-US"/>
        </w:rPr>
      </w:pPr>
      <w:r>
        <w:rPr>
          <w:bCs/>
        </w:rPr>
        <w:t xml:space="preserve">Proposal 1 (Nokia): </w:t>
      </w:r>
      <w:r>
        <w:t>For Idle and Connected mode mobility test cases, select half of the test cases to be tested with the neighbor cell associated to a different satellite.</w:t>
      </w:r>
    </w:p>
    <w:p w14:paraId="2C60768C" w14:textId="77777777" w:rsidR="00AE2817" w:rsidRDefault="00AE2817" w:rsidP="00AE2817">
      <w:pPr>
        <w:jc w:val="both"/>
        <w:rPr>
          <w:rFonts w:eastAsia="新細明體" w:cstheme="minorBidi"/>
          <w:bCs/>
          <w:iCs/>
          <w:szCs w:val="18"/>
          <w:lang w:val="en-US"/>
        </w:rPr>
      </w:pPr>
      <w:r>
        <w:rPr>
          <w:color w:val="0070C0"/>
          <w:szCs w:val="24"/>
          <w:lang w:eastAsia="zh-CN"/>
        </w:rPr>
        <w:t xml:space="preserve">Recommended WF: </w:t>
      </w:r>
      <w:r>
        <w:rPr>
          <w:rFonts w:eastAsia="新細明體" w:cstheme="minorBidi"/>
          <w:bCs/>
          <w:iCs/>
          <w:szCs w:val="18"/>
          <w:lang w:val="en-US"/>
        </w:rPr>
        <w:t>Discuss proposals.</w:t>
      </w:r>
      <w:bookmarkEnd w:id="43"/>
    </w:p>
    <w:p w14:paraId="0BB0AC8F" w14:textId="3CD3009C" w:rsidR="00AE2817" w:rsidRDefault="00AE2817" w:rsidP="00AE2817">
      <w:pPr>
        <w:spacing w:after="0"/>
        <w:rPr>
          <w:rFonts w:eastAsia="新細明體" w:cstheme="minorBidi"/>
          <w:bCs/>
          <w:iCs/>
          <w:szCs w:val="18"/>
          <w:lang w:val="en-US"/>
        </w:rPr>
      </w:pPr>
    </w:p>
    <w:p w14:paraId="05CB4215" w14:textId="762E612A" w:rsidR="009B2CA7" w:rsidRDefault="009B2CA7" w:rsidP="00AE2817">
      <w:pPr>
        <w:spacing w:after="0"/>
        <w:rPr>
          <w:rFonts w:eastAsia="新細明體" w:cstheme="minorBidi"/>
          <w:bCs/>
          <w:iCs/>
          <w:szCs w:val="18"/>
          <w:lang w:val="en-US"/>
        </w:rPr>
      </w:pPr>
      <w:r>
        <w:rPr>
          <w:rFonts w:eastAsia="新細明體" w:cstheme="minorBidi"/>
          <w:bCs/>
          <w:iCs/>
          <w:szCs w:val="18"/>
          <w:lang w:val="en-US"/>
        </w:rPr>
        <w:t>CMCC: need to further check.</w:t>
      </w:r>
    </w:p>
    <w:p w14:paraId="251CFBB0" w14:textId="77777777" w:rsidR="009B2CA7" w:rsidRDefault="009B2CA7" w:rsidP="00AE2817">
      <w:pPr>
        <w:spacing w:after="0"/>
        <w:rPr>
          <w:rFonts w:eastAsia="新細明體" w:cstheme="minorBidi"/>
          <w:bCs/>
          <w:iCs/>
          <w:szCs w:val="18"/>
          <w:lang w:val="en-US"/>
        </w:rPr>
      </w:pPr>
    </w:p>
    <w:p w14:paraId="4603836E" w14:textId="513C4CB2" w:rsidR="00AB64F9" w:rsidRDefault="00AB64F9" w:rsidP="00AB64F9">
      <w:pPr>
        <w:spacing w:after="0"/>
        <w:rPr>
          <w:color w:val="0070C0"/>
          <w:szCs w:val="24"/>
          <w:lang w:eastAsia="zh-CN"/>
        </w:rPr>
      </w:pPr>
      <w:bookmarkStart w:id="44" w:name="OLE_LINK42"/>
      <w:bookmarkStart w:id="45" w:name="OLE_LINK48"/>
      <w:r w:rsidRPr="0031738C">
        <w:rPr>
          <w:b/>
          <w:bCs/>
          <w:color w:val="0070C0"/>
          <w:szCs w:val="24"/>
          <w:highlight w:val="cyan"/>
          <w:lang w:eastAsia="zh-CN"/>
        </w:rPr>
        <w:t>Tentative agreement</w:t>
      </w:r>
      <w:r w:rsidRPr="0031738C">
        <w:rPr>
          <w:color w:val="0070C0"/>
          <w:szCs w:val="24"/>
          <w:highlight w:val="cyan"/>
          <w:lang w:eastAsia="zh-CN"/>
        </w:rPr>
        <w:t>:</w:t>
      </w:r>
      <w:r w:rsidR="0031738C" w:rsidRPr="0031738C">
        <w:rPr>
          <w:color w:val="0070C0"/>
          <w:szCs w:val="24"/>
          <w:highlight w:val="cyan"/>
          <w:lang w:eastAsia="zh-CN"/>
        </w:rPr>
        <w:t xml:space="preserve"> </w:t>
      </w:r>
      <w:bookmarkEnd w:id="45"/>
      <w:r w:rsidR="0031738C" w:rsidRPr="0031738C">
        <w:rPr>
          <w:rFonts w:eastAsia="MS Mincho"/>
          <w:highlight w:val="cyan"/>
        </w:rPr>
        <w:t>Proposal 1 is agreeable.</w:t>
      </w:r>
    </w:p>
    <w:bookmarkEnd w:id="44"/>
    <w:p w14:paraId="4970F27E" w14:textId="0D13A9AA" w:rsidR="009C46EB" w:rsidRDefault="009C46EB" w:rsidP="00AE2817">
      <w:pPr>
        <w:spacing w:after="0"/>
        <w:rPr>
          <w:rFonts w:eastAsia="新細明體" w:cstheme="minorBidi"/>
          <w:bCs/>
          <w:iCs/>
          <w:szCs w:val="18"/>
          <w:lang w:val="en-US"/>
        </w:rPr>
      </w:pPr>
    </w:p>
    <w:p w14:paraId="466099BA" w14:textId="49924B0D" w:rsidR="009C46EB" w:rsidRDefault="009C46EB" w:rsidP="00AE2817">
      <w:pPr>
        <w:spacing w:after="0"/>
        <w:rPr>
          <w:rFonts w:eastAsia="新細明體" w:cstheme="minorBidi"/>
          <w:bCs/>
          <w:iCs/>
          <w:szCs w:val="18"/>
          <w:lang w:val="en-US"/>
        </w:rPr>
      </w:pPr>
    </w:p>
    <w:p w14:paraId="437E34DA" w14:textId="77777777" w:rsidR="00A66F70" w:rsidRDefault="00A66F70" w:rsidP="00A66F70">
      <w:pPr>
        <w:pStyle w:val="Heading3"/>
      </w:pPr>
      <w:r>
        <w:t xml:space="preserve">RRM core requirements </w:t>
      </w:r>
    </w:p>
    <w:p w14:paraId="5BBE5780" w14:textId="77777777" w:rsidR="00A66F70" w:rsidRDefault="00A66F70" w:rsidP="00A66F70">
      <w:pPr>
        <w:spacing w:after="0"/>
        <w:rPr>
          <w:rFonts w:eastAsia="新細明體"/>
          <w:iCs/>
          <w:lang w:eastAsia="zh-TW"/>
        </w:rPr>
      </w:pPr>
    </w:p>
    <w:p w14:paraId="302FAE34" w14:textId="77777777" w:rsidR="00A66F70" w:rsidRDefault="00A66F70" w:rsidP="00A66F70">
      <w:pPr>
        <w:pStyle w:val="Heading3"/>
        <w:numPr>
          <w:ilvl w:val="0"/>
          <w:numId w:val="0"/>
        </w:numPr>
        <w:rPr>
          <w:rFonts w:eastAsia="新細明體"/>
          <w:lang w:eastAsia="zh-TW"/>
        </w:rPr>
      </w:pPr>
      <w:bookmarkStart w:id="46" w:name="OLE_LINK77"/>
      <w:r>
        <w:t xml:space="preserve">Sub-Topic </w:t>
      </w:r>
      <w:r>
        <w:rPr>
          <w:rFonts w:eastAsia="新細明體"/>
          <w:lang w:eastAsia="zh-TW"/>
        </w:rPr>
        <w:t>1-</w:t>
      </w:r>
      <w:r>
        <w:t>1: Time-based measurement initiation</w:t>
      </w:r>
      <w:r>
        <w:rPr>
          <w:rFonts w:ascii="新細明體" w:eastAsia="新細明體" w:hAnsi="新細明體" w:hint="eastAsia"/>
          <w:lang w:eastAsia="zh-TW"/>
        </w:rPr>
        <w:t xml:space="preserve"> </w:t>
      </w:r>
      <w:r>
        <w:rPr>
          <w:rFonts w:eastAsia="新細明體"/>
          <w:lang w:eastAsia="zh-TW"/>
        </w:rPr>
        <w:t>in IDLE mode</w:t>
      </w:r>
    </w:p>
    <w:p w14:paraId="303ADF87" w14:textId="77777777" w:rsidR="00A66F70" w:rsidRDefault="00A66F70" w:rsidP="00A66F70">
      <w:pPr>
        <w:pStyle w:val="Heading4"/>
        <w:numPr>
          <w:ilvl w:val="0"/>
          <w:numId w:val="0"/>
        </w:numPr>
        <w:rPr>
          <w:lang w:val="en-US"/>
        </w:rPr>
      </w:pPr>
      <w:bookmarkStart w:id="47" w:name="OLE_LINK5"/>
      <w:bookmarkEnd w:id="46"/>
      <w:r>
        <w:rPr>
          <w:lang w:val="en-US"/>
        </w:rPr>
        <w:t xml:space="preserve">Issue 1-1-1: Skipping serving cell measurement before </w:t>
      </w:r>
      <w:r>
        <w:rPr>
          <w:i/>
          <w:iCs/>
          <w:lang w:val="en-US"/>
        </w:rPr>
        <w:t>t-service</w:t>
      </w:r>
    </w:p>
    <w:p w14:paraId="5D9E0154" w14:textId="77777777" w:rsidR="00A66F70" w:rsidRDefault="00A66F70" w:rsidP="00A66F70">
      <w:pPr>
        <w:spacing w:after="120" w:line="252" w:lineRule="auto"/>
        <w:rPr>
          <w:rFonts w:eastAsia="Yu Mincho"/>
          <w:highlight w:val="green"/>
          <w:lang w:eastAsia="ja-JP"/>
        </w:rPr>
      </w:pPr>
      <w:r>
        <w:rPr>
          <w:color w:val="0070C0"/>
          <w:szCs w:val="24"/>
          <w:lang w:eastAsia="zh-CN"/>
        </w:rPr>
        <w:t>Proposals:</w:t>
      </w:r>
    </w:p>
    <w:p w14:paraId="11A5D1B4" w14:textId="77777777" w:rsidR="00A66F70" w:rsidRPr="00D154B5" w:rsidRDefault="00A66F70" w:rsidP="00A66F70">
      <w:pPr>
        <w:pStyle w:val="TOC1"/>
        <w:numPr>
          <w:ilvl w:val="0"/>
          <w:numId w:val="12"/>
        </w:numPr>
        <w:spacing w:after="80"/>
        <w:rPr>
          <w:rFonts w:asciiTheme="minorHAnsi" w:eastAsiaTheme="minorEastAsia" w:hAnsiTheme="minorHAnsi"/>
          <w:iCs/>
          <w:color w:val="000000" w:themeColor="text1"/>
          <w:kern w:val="2"/>
          <w:sz w:val="20"/>
          <w:lang w:eastAsia="en-GB"/>
          <w14:ligatures w14:val="standardContextual"/>
        </w:rPr>
      </w:pPr>
      <w:hyperlink r:id="rId12" w:anchor="_Toc159273392" w:history="1">
        <w:r w:rsidRPr="00D154B5">
          <w:rPr>
            <w:rStyle w:val="Hyperlink"/>
            <w:color w:val="000000" w:themeColor="text1"/>
            <w:sz w:val="20"/>
            <w:u w:val="none"/>
          </w:rPr>
          <w:t xml:space="preserve">Proposal 1 (Nokia): When a UE starts intra-frequency neighbor cell measurements based on </w:t>
        </w:r>
        <w:bookmarkStart w:id="48" w:name="OLE_LINK3"/>
        <w:r w:rsidRPr="00D154B5">
          <w:rPr>
            <w:rStyle w:val="Hyperlink"/>
            <w:color w:val="000000" w:themeColor="text1"/>
            <w:sz w:val="20"/>
            <w:u w:val="none"/>
          </w:rPr>
          <w:t>time-based measurement initiation</w:t>
        </w:r>
        <w:bookmarkEnd w:id="48"/>
        <w:r w:rsidRPr="00D154B5">
          <w:rPr>
            <w:rStyle w:val="Hyperlink"/>
            <w:color w:val="000000" w:themeColor="text1"/>
            <w:sz w:val="20"/>
            <w:u w:val="none"/>
          </w:rPr>
          <w:t xml:space="preserve"> (e.g. T</w:t>
        </w:r>
        <w:r w:rsidRPr="00D154B5">
          <w:rPr>
            <w:rStyle w:val="Hyperlink"/>
            <w:color w:val="000000" w:themeColor="text1"/>
            <w:sz w:val="20"/>
            <w:u w:val="none"/>
            <w:vertAlign w:val="subscript"/>
          </w:rPr>
          <w:t>trigger</w:t>
        </w:r>
        <w:r w:rsidRPr="00D154B5">
          <w:rPr>
            <w:rStyle w:val="Hyperlink"/>
            <w:color w:val="000000" w:themeColor="text1"/>
            <w:sz w:val="20"/>
            <w:u w:val="none"/>
          </w:rPr>
          <w:t xml:space="preserve"> before t-service), the UE skips the serving cell measurements when the following side conditions are met:</w:t>
        </w:r>
      </w:hyperlink>
    </w:p>
    <w:p w14:paraId="216AA63B" w14:textId="77777777" w:rsidR="00A66F70" w:rsidRPr="00D154B5" w:rsidRDefault="00A66F70" w:rsidP="00A66F70">
      <w:pPr>
        <w:pStyle w:val="TOC1"/>
        <w:tabs>
          <w:tab w:val="left" w:pos="400"/>
        </w:tabs>
        <w:ind w:left="1419"/>
        <w:rPr>
          <w:rFonts w:asciiTheme="minorHAnsi" w:eastAsiaTheme="minorEastAsia" w:hAnsiTheme="minorHAnsi"/>
          <w:iCs/>
          <w:color w:val="000000" w:themeColor="text1"/>
          <w:kern w:val="2"/>
          <w:sz w:val="20"/>
          <w:lang w:eastAsia="en-GB"/>
          <w14:ligatures w14:val="standardContextual"/>
        </w:rPr>
      </w:pPr>
      <w:hyperlink r:id="rId13" w:anchor="_Toc159273393" w:history="1">
        <w:r w:rsidRPr="00D154B5">
          <w:rPr>
            <w:rStyle w:val="Hyperlink"/>
            <w:color w:val="000000" w:themeColor="text1"/>
            <w:sz w:val="20"/>
            <w:u w:val="none"/>
          </w:rPr>
          <w:t>a.</w:t>
        </w:r>
        <w:r w:rsidRPr="00D154B5">
          <w:rPr>
            <w:rStyle w:val="Hyperlink"/>
            <w:rFonts w:asciiTheme="minorHAnsi" w:eastAsiaTheme="minorEastAsia" w:hAnsiTheme="minorHAnsi"/>
            <w:iCs/>
            <w:color w:val="000000" w:themeColor="text1"/>
            <w:kern w:val="2"/>
            <w:sz w:val="20"/>
            <w:u w:val="none"/>
            <w:lang w:eastAsia="en-GB"/>
            <w14:ligatures w14:val="standardContextual"/>
          </w:rPr>
          <w:tab/>
        </w:r>
        <w:r w:rsidRPr="00D154B5">
          <w:rPr>
            <w:rStyle w:val="Hyperlink"/>
            <w:color w:val="000000" w:themeColor="text1"/>
            <w:sz w:val="20"/>
            <w:u w:val="none"/>
          </w:rPr>
          <w:t>When skipping serving cell measurements reduces the value of Ksatellite (i.e. no neighbor cell is configured for measurements in the same satellite as the serving cell)</w:t>
        </w:r>
      </w:hyperlink>
    </w:p>
    <w:p w14:paraId="1377F5FC" w14:textId="77777777" w:rsidR="00A66F70" w:rsidRPr="00D154B5" w:rsidRDefault="00A66F70" w:rsidP="00A66F70">
      <w:pPr>
        <w:pStyle w:val="TOC1"/>
        <w:tabs>
          <w:tab w:val="left" w:pos="400"/>
        </w:tabs>
        <w:ind w:left="1419"/>
        <w:rPr>
          <w:rFonts w:asciiTheme="minorHAnsi" w:eastAsiaTheme="minorEastAsia" w:hAnsiTheme="minorHAnsi"/>
          <w:iCs/>
          <w:color w:val="000000" w:themeColor="text1"/>
          <w:kern w:val="2"/>
          <w:sz w:val="20"/>
          <w:lang w:eastAsia="en-GB"/>
          <w14:ligatures w14:val="standardContextual"/>
        </w:rPr>
      </w:pPr>
      <w:hyperlink r:id="rId14" w:anchor="_Toc159273394" w:history="1">
        <w:r w:rsidRPr="00D154B5">
          <w:rPr>
            <w:rStyle w:val="Hyperlink"/>
            <w:color w:val="000000" w:themeColor="text1"/>
            <w:sz w:val="20"/>
            <w:u w:val="none"/>
          </w:rPr>
          <w:t>b.</w:t>
        </w:r>
        <w:r w:rsidRPr="00D154B5">
          <w:rPr>
            <w:rStyle w:val="Hyperlink"/>
            <w:rFonts w:asciiTheme="minorHAnsi" w:eastAsiaTheme="minorEastAsia" w:hAnsiTheme="minorHAnsi"/>
            <w:iCs/>
            <w:color w:val="000000" w:themeColor="text1"/>
            <w:kern w:val="2"/>
            <w:sz w:val="20"/>
            <w:u w:val="none"/>
            <w:lang w:eastAsia="en-GB"/>
            <w14:ligatures w14:val="standardContextual"/>
          </w:rPr>
          <w:tab/>
        </w:r>
        <w:r w:rsidRPr="00D154B5">
          <w:rPr>
            <w:rStyle w:val="Hyperlink"/>
            <w:color w:val="000000" w:themeColor="text1"/>
            <w:sz w:val="20"/>
            <w:u w:val="none"/>
          </w:rPr>
          <w:t>The S-Criterion is still met by the serving cell, according to the most recent measurements on the serving cell.</w:t>
        </w:r>
      </w:hyperlink>
    </w:p>
    <w:p w14:paraId="7C248222" w14:textId="77777777" w:rsidR="00A66F70" w:rsidRPr="00D154B5" w:rsidRDefault="00A66F70" w:rsidP="00A66F70">
      <w:pPr>
        <w:pStyle w:val="TOC1"/>
        <w:tabs>
          <w:tab w:val="left" w:pos="400"/>
        </w:tabs>
        <w:ind w:left="1419"/>
        <w:rPr>
          <w:rFonts w:asciiTheme="minorHAnsi" w:eastAsiaTheme="minorEastAsia" w:hAnsiTheme="minorHAnsi"/>
          <w:iCs/>
          <w:color w:val="000000" w:themeColor="text1"/>
          <w:kern w:val="2"/>
          <w:sz w:val="20"/>
          <w:lang w:eastAsia="en-GB"/>
          <w14:ligatures w14:val="standardContextual"/>
        </w:rPr>
      </w:pPr>
      <w:hyperlink r:id="rId15" w:anchor="_Toc159273395" w:history="1">
        <w:r w:rsidRPr="00D154B5">
          <w:rPr>
            <w:rStyle w:val="Hyperlink"/>
            <w:color w:val="000000" w:themeColor="text1"/>
            <w:sz w:val="20"/>
            <w:u w:val="none"/>
          </w:rPr>
          <w:t>c.</w:t>
        </w:r>
        <w:r w:rsidRPr="00D154B5">
          <w:rPr>
            <w:rStyle w:val="Hyperlink"/>
            <w:rFonts w:asciiTheme="minorHAnsi" w:eastAsiaTheme="minorEastAsia" w:hAnsiTheme="minorHAnsi"/>
            <w:iCs/>
            <w:color w:val="000000" w:themeColor="text1"/>
            <w:kern w:val="2"/>
            <w:sz w:val="20"/>
            <w:u w:val="none"/>
            <w:lang w:eastAsia="en-GB"/>
            <w14:ligatures w14:val="standardContextual"/>
          </w:rPr>
          <w:tab/>
        </w:r>
        <w:r w:rsidRPr="00D154B5">
          <w:rPr>
            <w:rStyle w:val="Hyperlink"/>
            <w:color w:val="000000" w:themeColor="text1"/>
            <w:sz w:val="20"/>
            <w:u w:val="none"/>
          </w:rPr>
          <w:t>If those conditions are met, the UE is allowed to use the last value for the serving cell measurements for cell reselection purpose until t-service is reached.</w:t>
        </w:r>
      </w:hyperlink>
    </w:p>
    <w:p w14:paraId="1FA15E65" w14:textId="77777777" w:rsidR="00A66F70" w:rsidRDefault="00A66F70" w:rsidP="00A66F70">
      <w:pPr>
        <w:spacing w:after="0"/>
        <w:rPr>
          <w:color w:val="0070C0"/>
          <w:szCs w:val="24"/>
          <w:lang w:eastAsia="zh-CN"/>
        </w:rPr>
      </w:pPr>
    </w:p>
    <w:p w14:paraId="0CAF0EE7" w14:textId="77777777" w:rsidR="00A66F70" w:rsidRDefault="00A66F70" w:rsidP="00A66F70">
      <w:pPr>
        <w:spacing w:after="0"/>
        <w:rPr>
          <w:rFonts w:ascii="Arial" w:hAnsi="Arial" w:cs="Arial"/>
          <w:sz w:val="24"/>
          <w:szCs w:val="18"/>
          <w:lang w:val="en-US" w:eastAsia="zh-CN"/>
        </w:rPr>
      </w:pPr>
      <w:r>
        <w:rPr>
          <w:color w:val="0070C0"/>
          <w:szCs w:val="24"/>
          <w:lang w:eastAsia="zh-CN"/>
        </w:rPr>
        <w:t xml:space="preserve">Recommended WF: </w:t>
      </w:r>
      <w:r>
        <w:rPr>
          <w:rFonts w:eastAsia="新細明體" w:cstheme="minorBidi"/>
          <w:bCs/>
          <w:iCs/>
          <w:szCs w:val="18"/>
          <w:lang w:val="en-US"/>
        </w:rPr>
        <w:t>Discuss</w:t>
      </w:r>
      <w:r>
        <w:rPr>
          <w:rFonts w:eastAsia="新細明體" w:cstheme="minorBidi"/>
          <w:bCs/>
          <w:iCs/>
          <w:szCs w:val="18"/>
          <w:lang w:val="en-US" w:eastAsia="zh-TW"/>
        </w:rPr>
        <w:t xml:space="preserve"> Propo</w:t>
      </w:r>
      <w:bookmarkStart w:id="49" w:name="OLE_LINK49"/>
      <w:r>
        <w:rPr>
          <w:rFonts w:eastAsia="新細明體" w:cstheme="minorBidi"/>
          <w:bCs/>
          <w:iCs/>
          <w:szCs w:val="18"/>
          <w:lang w:val="en-US" w:eastAsia="zh-TW"/>
        </w:rPr>
        <w:t>sa</w:t>
      </w:r>
      <w:bookmarkEnd w:id="49"/>
      <w:r>
        <w:rPr>
          <w:rFonts w:eastAsia="新細明體" w:cstheme="minorBidi"/>
          <w:bCs/>
          <w:iCs/>
          <w:szCs w:val="18"/>
          <w:lang w:val="en-US" w:eastAsia="zh-TW"/>
        </w:rPr>
        <w:t>l.</w:t>
      </w:r>
    </w:p>
    <w:bookmarkEnd w:id="47"/>
    <w:p w14:paraId="32DB6EF6" w14:textId="12C7259E" w:rsidR="00A66F70" w:rsidRDefault="00A66F70" w:rsidP="00A66F70">
      <w:pPr>
        <w:spacing w:after="0"/>
        <w:rPr>
          <w:rFonts w:ascii="Arial" w:hAnsi="Arial" w:cs="Arial"/>
          <w:sz w:val="24"/>
          <w:szCs w:val="18"/>
          <w:lang w:eastAsia="zh-CN"/>
        </w:rPr>
      </w:pPr>
    </w:p>
    <w:p w14:paraId="53181D49" w14:textId="6A61D0E7" w:rsidR="00FD5333" w:rsidRDefault="00FD5333" w:rsidP="00A66F70">
      <w:pPr>
        <w:spacing w:after="0"/>
        <w:rPr>
          <w:rFonts w:eastAsia="新細明體" w:cstheme="minorBidi"/>
          <w:bCs/>
          <w:iCs/>
          <w:szCs w:val="18"/>
          <w:lang w:val="en-US" w:eastAsia="zh-TW"/>
        </w:rPr>
      </w:pPr>
      <w:r>
        <w:rPr>
          <w:rFonts w:eastAsia="新細明體" w:cstheme="minorBidi"/>
          <w:bCs/>
          <w:iCs/>
          <w:szCs w:val="18"/>
          <w:lang w:val="en-US" w:eastAsia="zh-TW"/>
        </w:rPr>
        <w:t>Huawei: what happen if serving cell is getting worse?</w:t>
      </w:r>
    </w:p>
    <w:p w14:paraId="459827C0" w14:textId="77777777" w:rsidR="00FD5333" w:rsidRDefault="00FD5333" w:rsidP="00A66F70">
      <w:pPr>
        <w:spacing w:after="0"/>
        <w:rPr>
          <w:rFonts w:eastAsia="新細明體" w:cstheme="minorBidi"/>
          <w:bCs/>
          <w:iCs/>
          <w:szCs w:val="18"/>
          <w:lang w:val="en-US" w:eastAsia="zh-TW"/>
        </w:rPr>
      </w:pPr>
    </w:p>
    <w:p w14:paraId="7CFAE50D" w14:textId="3369C945" w:rsidR="00FD5333" w:rsidRDefault="00FD5333" w:rsidP="00A66F70">
      <w:pPr>
        <w:spacing w:after="0"/>
        <w:rPr>
          <w:rFonts w:eastAsia="新細明體" w:cstheme="minorBidi"/>
          <w:bCs/>
          <w:iCs/>
          <w:szCs w:val="18"/>
          <w:lang w:val="en-US" w:eastAsia="zh-TW"/>
        </w:rPr>
      </w:pPr>
      <w:r>
        <w:rPr>
          <w:rFonts w:eastAsia="新細明體" w:cstheme="minorBidi"/>
          <w:bCs/>
          <w:iCs/>
          <w:szCs w:val="18"/>
          <w:lang w:val="en-US" w:eastAsia="zh-TW"/>
        </w:rPr>
        <w:t xml:space="preserve">Qualcomm: can see the benefit. Need </w:t>
      </w:r>
      <w:bookmarkStart w:id="50" w:name="OLE_LINK51"/>
      <w:r>
        <w:rPr>
          <w:rFonts w:eastAsia="新細明體" w:cstheme="minorBidi"/>
          <w:bCs/>
          <w:iCs/>
          <w:szCs w:val="18"/>
          <w:lang w:val="en-US" w:eastAsia="zh-TW"/>
        </w:rPr>
        <w:t xml:space="preserve">to refine </w:t>
      </w:r>
      <w:bookmarkEnd w:id="50"/>
      <w:r>
        <w:rPr>
          <w:rFonts w:eastAsia="新細明體" w:cstheme="minorBidi"/>
          <w:bCs/>
          <w:iCs/>
          <w:szCs w:val="18"/>
          <w:lang w:val="en-US" w:eastAsia="zh-TW"/>
        </w:rPr>
        <w:t xml:space="preserve">the wording.  Prioritize the target. </w:t>
      </w:r>
    </w:p>
    <w:p w14:paraId="7C5B3467" w14:textId="125A04D2" w:rsidR="00FD5333" w:rsidRDefault="00FD5333" w:rsidP="00A66F70">
      <w:pPr>
        <w:spacing w:after="0"/>
        <w:rPr>
          <w:rFonts w:eastAsia="新細明體" w:cstheme="minorBidi"/>
          <w:bCs/>
          <w:iCs/>
          <w:szCs w:val="18"/>
          <w:lang w:val="en-US" w:eastAsia="zh-TW"/>
        </w:rPr>
      </w:pPr>
    </w:p>
    <w:p w14:paraId="273CB24E" w14:textId="50B356D0" w:rsidR="00A66F70" w:rsidRDefault="00A66F70" w:rsidP="00A66F70">
      <w:pPr>
        <w:spacing w:after="0"/>
        <w:rPr>
          <w:rFonts w:ascii="Arial" w:hAnsi="Arial" w:cs="Arial"/>
          <w:sz w:val="24"/>
          <w:szCs w:val="18"/>
          <w:lang w:val="en-US" w:eastAsia="zh-CN"/>
        </w:rPr>
      </w:pPr>
    </w:p>
    <w:p w14:paraId="0B163B63" w14:textId="3361E034" w:rsidR="00FD5333" w:rsidRPr="002616FB" w:rsidRDefault="00FD5333" w:rsidP="00A66F70">
      <w:pPr>
        <w:spacing w:after="0"/>
        <w:rPr>
          <w:color w:val="0070C0"/>
          <w:szCs w:val="24"/>
          <w:highlight w:val="cyan"/>
          <w:lang w:eastAsia="zh-CN"/>
        </w:rPr>
      </w:pPr>
      <w:bookmarkStart w:id="51" w:name="OLE_LINK53"/>
      <w:r w:rsidRPr="002616FB">
        <w:rPr>
          <w:b/>
          <w:bCs/>
          <w:color w:val="0070C0"/>
          <w:szCs w:val="24"/>
          <w:highlight w:val="cyan"/>
          <w:lang w:eastAsia="zh-CN"/>
        </w:rPr>
        <w:t>Tentative agreement</w:t>
      </w:r>
      <w:r w:rsidRPr="002616FB">
        <w:rPr>
          <w:color w:val="0070C0"/>
          <w:szCs w:val="24"/>
          <w:highlight w:val="cyan"/>
          <w:lang w:eastAsia="zh-CN"/>
        </w:rPr>
        <w:t>:</w:t>
      </w:r>
      <w:r w:rsidR="00B42E6D" w:rsidRPr="002616FB">
        <w:rPr>
          <w:color w:val="0070C0"/>
          <w:szCs w:val="24"/>
          <w:highlight w:val="cyan"/>
          <w:lang w:eastAsia="zh-CN"/>
        </w:rPr>
        <w:t xml:space="preserve"> </w:t>
      </w:r>
      <w:bookmarkEnd w:id="51"/>
      <w:r w:rsidR="00B42E6D" w:rsidRPr="002616FB">
        <w:rPr>
          <w:rFonts w:eastAsia="新細明體" w:cstheme="minorBidi"/>
          <w:bCs/>
          <w:iCs/>
          <w:szCs w:val="18"/>
          <w:highlight w:val="cyan"/>
          <w:lang w:val="en-US" w:eastAsia="zh-TW"/>
        </w:rPr>
        <w:t>Further discuss</w:t>
      </w:r>
      <w:r w:rsidR="00B42E6D" w:rsidRPr="002616FB">
        <w:rPr>
          <w:color w:val="0070C0"/>
          <w:szCs w:val="24"/>
          <w:highlight w:val="cyan"/>
          <w:lang w:eastAsia="zh-CN"/>
        </w:rPr>
        <w:t xml:space="preserve"> </w:t>
      </w:r>
    </w:p>
    <w:p w14:paraId="7C2893C8" w14:textId="5F489A96" w:rsidR="009F1D95" w:rsidRPr="002616FB" w:rsidRDefault="009F1D95" w:rsidP="009F1D95">
      <w:pPr>
        <w:pStyle w:val="ListParagraph"/>
        <w:numPr>
          <w:ilvl w:val="0"/>
          <w:numId w:val="12"/>
        </w:numPr>
        <w:spacing w:after="0"/>
        <w:ind w:firstLineChars="0"/>
        <w:rPr>
          <w:rFonts w:eastAsia="新細明體" w:cstheme="minorBidi"/>
          <w:bCs/>
          <w:iCs/>
          <w:szCs w:val="18"/>
          <w:highlight w:val="cyan"/>
          <w:lang w:val="en-US" w:eastAsia="zh-TW"/>
        </w:rPr>
      </w:pPr>
      <w:r w:rsidRPr="002616FB">
        <w:rPr>
          <w:rFonts w:eastAsia="新細明體" w:cstheme="minorBidi"/>
          <w:bCs/>
          <w:iCs/>
          <w:szCs w:val="18"/>
          <w:highlight w:val="cyan"/>
          <w:lang w:val="en-US" w:eastAsia="zh-TW"/>
        </w:rPr>
        <w:t xml:space="preserve">Option 1: Proposal 1 with wording refinement. </w:t>
      </w:r>
    </w:p>
    <w:p w14:paraId="523D679B" w14:textId="6A8B9FB9" w:rsidR="009F1D95" w:rsidRPr="002616FB" w:rsidRDefault="009F1D95" w:rsidP="009F1D95">
      <w:pPr>
        <w:pStyle w:val="ListParagraph"/>
        <w:numPr>
          <w:ilvl w:val="0"/>
          <w:numId w:val="12"/>
        </w:numPr>
        <w:spacing w:after="0"/>
        <w:ind w:firstLineChars="0"/>
        <w:rPr>
          <w:rFonts w:eastAsia="新細明體" w:cstheme="minorBidi"/>
          <w:bCs/>
          <w:iCs/>
          <w:szCs w:val="18"/>
          <w:highlight w:val="cyan"/>
          <w:lang w:val="en-US" w:eastAsia="zh-TW"/>
        </w:rPr>
      </w:pPr>
      <w:r w:rsidRPr="002616FB">
        <w:rPr>
          <w:rFonts w:eastAsia="新細明體" w:cstheme="minorBidi"/>
          <w:bCs/>
          <w:iCs/>
          <w:szCs w:val="18"/>
          <w:highlight w:val="cyan"/>
          <w:lang w:val="en-US" w:eastAsia="zh-TW"/>
        </w:rPr>
        <w:t xml:space="preserve">Option 2: </w:t>
      </w:r>
      <w:r w:rsidR="00830F65" w:rsidRPr="002616FB">
        <w:rPr>
          <w:rFonts w:eastAsia="新細明體" w:cstheme="minorBidi"/>
          <w:bCs/>
          <w:iCs/>
          <w:szCs w:val="18"/>
          <w:highlight w:val="cyan"/>
          <w:lang w:val="en-US" w:eastAsia="zh-TW"/>
        </w:rPr>
        <w:t>no change is needed</w:t>
      </w:r>
      <w:r w:rsidRPr="002616FB">
        <w:rPr>
          <w:rFonts w:eastAsia="新細明體" w:cstheme="minorBidi"/>
          <w:bCs/>
          <w:iCs/>
          <w:szCs w:val="18"/>
          <w:highlight w:val="cyan"/>
          <w:lang w:val="en-US" w:eastAsia="zh-TW"/>
        </w:rPr>
        <w:t xml:space="preserve">. </w:t>
      </w:r>
    </w:p>
    <w:p w14:paraId="2F7D4172" w14:textId="77777777" w:rsidR="00FD5333" w:rsidRDefault="00FD5333" w:rsidP="00A66F70">
      <w:pPr>
        <w:spacing w:after="0"/>
        <w:rPr>
          <w:rFonts w:ascii="Arial" w:hAnsi="Arial" w:cs="Arial"/>
          <w:sz w:val="24"/>
          <w:szCs w:val="18"/>
          <w:lang w:val="en-US" w:eastAsia="zh-CN"/>
        </w:rPr>
      </w:pPr>
    </w:p>
    <w:p w14:paraId="5E911321" w14:textId="77777777" w:rsidR="00A66F70" w:rsidRDefault="00A66F70" w:rsidP="00A66F70">
      <w:pPr>
        <w:pStyle w:val="Heading4"/>
        <w:numPr>
          <w:ilvl w:val="0"/>
          <w:numId w:val="0"/>
        </w:numPr>
        <w:rPr>
          <w:lang w:val="en-US"/>
        </w:rPr>
      </w:pPr>
      <w:r>
        <w:rPr>
          <w:lang w:val="en-US"/>
        </w:rPr>
        <w:lastRenderedPageBreak/>
        <w:t>Issue 1-1-2: Measurement on inter-frequency neighbor cells associated to the same satellite</w:t>
      </w:r>
    </w:p>
    <w:p w14:paraId="7E97CD0C" w14:textId="77777777" w:rsidR="00A66F70" w:rsidRDefault="00A66F70" w:rsidP="00A66F70">
      <w:pPr>
        <w:spacing w:after="120" w:line="252" w:lineRule="auto"/>
        <w:rPr>
          <w:rFonts w:eastAsia="Yu Mincho"/>
          <w:highlight w:val="green"/>
          <w:lang w:eastAsia="ja-JP"/>
        </w:rPr>
      </w:pPr>
      <w:r>
        <w:rPr>
          <w:color w:val="0070C0"/>
          <w:szCs w:val="24"/>
          <w:lang w:eastAsia="zh-CN"/>
        </w:rPr>
        <w:t>Proposals:</w:t>
      </w:r>
    </w:p>
    <w:p w14:paraId="20A2536D" w14:textId="77777777" w:rsidR="00A66F70" w:rsidRPr="002616FB" w:rsidRDefault="00A66F70" w:rsidP="00A66F70">
      <w:pPr>
        <w:pStyle w:val="TOC1"/>
        <w:numPr>
          <w:ilvl w:val="0"/>
          <w:numId w:val="13"/>
        </w:numPr>
        <w:spacing w:after="80"/>
        <w:jc w:val="both"/>
        <w:rPr>
          <w:rFonts w:asciiTheme="minorHAnsi" w:eastAsiaTheme="minorEastAsia" w:hAnsiTheme="minorHAnsi"/>
          <w:iCs/>
          <w:color w:val="000000" w:themeColor="text1"/>
          <w:kern w:val="2"/>
          <w:sz w:val="20"/>
          <w:lang w:eastAsia="en-GB"/>
          <w14:ligatures w14:val="standardContextual"/>
        </w:rPr>
      </w:pPr>
      <w:hyperlink r:id="rId16" w:anchor="_Toc159273396" w:history="1">
        <w:r w:rsidRPr="002616FB">
          <w:rPr>
            <w:rStyle w:val="Hyperlink"/>
            <w:color w:val="000000" w:themeColor="text1"/>
            <w:sz w:val="20"/>
            <w:u w:val="none"/>
          </w:rPr>
          <w:t>Proposal 1 (Nokia):  When a UE starts inter-frequency neighbor cell measurements based on time-based measurement initiation (e.g. T</w:t>
        </w:r>
        <w:r w:rsidRPr="002616FB">
          <w:rPr>
            <w:rStyle w:val="Hyperlink"/>
            <w:color w:val="000000" w:themeColor="text1"/>
            <w:sz w:val="20"/>
            <w:u w:val="none"/>
            <w:vertAlign w:val="subscript"/>
          </w:rPr>
          <w:t>trigger</w:t>
        </w:r>
        <w:r w:rsidRPr="002616FB">
          <w:rPr>
            <w:rStyle w:val="Hyperlink"/>
            <w:color w:val="000000" w:themeColor="text1"/>
            <w:sz w:val="20"/>
            <w:u w:val="none"/>
          </w:rPr>
          <w:t xml:space="preserve"> before t-service), and the inter-frequency neighbor cells associated to the same satellite ar</w:t>
        </w:r>
        <w:bookmarkStart w:id="52" w:name="OLE_LINK57"/>
        <w:r w:rsidRPr="002616FB">
          <w:rPr>
            <w:rStyle w:val="Hyperlink"/>
            <w:color w:val="000000" w:themeColor="text1"/>
            <w:sz w:val="20"/>
            <w:u w:val="none"/>
          </w:rPr>
          <w:t>e a</w:t>
        </w:r>
        <w:bookmarkEnd w:id="52"/>
        <w:r w:rsidRPr="002616FB">
          <w:rPr>
            <w:rStyle w:val="Hyperlink"/>
            <w:color w:val="000000" w:themeColor="text1"/>
            <w:sz w:val="20"/>
            <w:u w:val="none"/>
          </w:rPr>
          <w:t>lso configured with t-Service, then the UE is not required to measure these cells.</w:t>
        </w:r>
      </w:hyperlink>
    </w:p>
    <w:p w14:paraId="0E673F10" w14:textId="77777777" w:rsidR="00A66F70" w:rsidRDefault="00A66F70" w:rsidP="00A66F70">
      <w:pPr>
        <w:spacing w:after="0"/>
        <w:rPr>
          <w:color w:val="0070C0"/>
          <w:szCs w:val="24"/>
          <w:lang w:eastAsia="zh-CN"/>
        </w:rPr>
      </w:pPr>
    </w:p>
    <w:p w14:paraId="29EB00B6" w14:textId="77777777" w:rsidR="00A66F70" w:rsidRDefault="00A66F70" w:rsidP="00A66F70">
      <w:pPr>
        <w:spacing w:after="0"/>
        <w:rPr>
          <w:rFonts w:eastAsia="新細明體" w:cstheme="minorBidi"/>
          <w:bCs/>
          <w:iCs/>
          <w:szCs w:val="18"/>
          <w:lang w:val="en-US" w:eastAsia="zh-TW"/>
        </w:rPr>
      </w:pPr>
      <w:r>
        <w:rPr>
          <w:color w:val="0070C0"/>
          <w:szCs w:val="24"/>
          <w:lang w:eastAsia="zh-CN"/>
        </w:rPr>
        <w:t xml:space="preserve">Recommended WF: </w:t>
      </w:r>
      <w:r>
        <w:rPr>
          <w:rFonts w:eastAsia="新細明體" w:cstheme="minorBidi"/>
          <w:bCs/>
          <w:iCs/>
          <w:szCs w:val="18"/>
          <w:lang w:val="en-US"/>
        </w:rPr>
        <w:t>Discuss</w:t>
      </w:r>
      <w:r>
        <w:rPr>
          <w:rFonts w:eastAsia="新細明體" w:cstheme="minorBidi"/>
          <w:bCs/>
          <w:iCs/>
          <w:szCs w:val="18"/>
          <w:lang w:val="en-US" w:eastAsia="zh-TW"/>
        </w:rPr>
        <w:t xml:space="preserve"> Proposal.</w:t>
      </w:r>
    </w:p>
    <w:p w14:paraId="37870CED" w14:textId="1DDECF2B" w:rsidR="00A66F70" w:rsidRDefault="00A66F70" w:rsidP="00A66F70">
      <w:pPr>
        <w:spacing w:after="0"/>
        <w:rPr>
          <w:rFonts w:ascii="Arial" w:hAnsi="Arial" w:cs="Arial"/>
          <w:sz w:val="24"/>
          <w:szCs w:val="18"/>
          <w:lang w:val="en-US" w:eastAsia="zh-CN"/>
        </w:rPr>
      </w:pPr>
    </w:p>
    <w:p w14:paraId="07BE6EE1" w14:textId="7830A4D8" w:rsidR="00306F00" w:rsidRDefault="00306F00" w:rsidP="00A66F70">
      <w:pPr>
        <w:spacing w:after="0"/>
      </w:pPr>
      <w:r>
        <w:t>Huawei: it can be up to NW implementation.</w:t>
      </w:r>
    </w:p>
    <w:p w14:paraId="7D30DCB7" w14:textId="77777777" w:rsidR="003F561E" w:rsidRDefault="003F561E" w:rsidP="00A66F70">
      <w:pPr>
        <w:spacing w:after="0"/>
      </w:pPr>
    </w:p>
    <w:p w14:paraId="2D49E929" w14:textId="31362C74" w:rsidR="00306F00" w:rsidRDefault="00306F00" w:rsidP="00A66F70">
      <w:pPr>
        <w:spacing w:after="0"/>
      </w:pPr>
      <w:r>
        <w:t>Nokia: it is per</w:t>
      </w:r>
      <w:r w:rsidR="003F561E">
        <w:t>-</w:t>
      </w:r>
      <w:r>
        <w:t xml:space="preserve">layer configuration. </w:t>
      </w:r>
    </w:p>
    <w:p w14:paraId="6184E958" w14:textId="77777777" w:rsidR="00306F00" w:rsidRPr="003F561E" w:rsidRDefault="00306F00" w:rsidP="00A66F70">
      <w:pPr>
        <w:spacing w:after="0"/>
        <w:rPr>
          <w:rFonts w:ascii="Arial" w:hAnsi="Arial" w:cs="Arial"/>
          <w:sz w:val="24"/>
          <w:szCs w:val="18"/>
          <w:lang w:eastAsia="zh-CN"/>
        </w:rPr>
      </w:pPr>
    </w:p>
    <w:p w14:paraId="1C96EC44" w14:textId="77777777" w:rsidR="00306F00" w:rsidRDefault="00306F00" w:rsidP="00A66F70">
      <w:pPr>
        <w:spacing w:after="0"/>
        <w:rPr>
          <w:rFonts w:ascii="Arial" w:hAnsi="Arial" w:cs="Arial"/>
          <w:sz w:val="24"/>
          <w:szCs w:val="18"/>
          <w:lang w:val="en-US" w:eastAsia="zh-CN"/>
        </w:rPr>
      </w:pPr>
    </w:p>
    <w:p w14:paraId="5307AC86" w14:textId="49043A4F" w:rsidR="00A66F70" w:rsidRDefault="002616FB" w:rsidP="00A66F70">
      <w:pPr>
        <w:spacing w:after="0"/>
        <w:rPr>
          <w:color w:val="0070C0"/>
          <w:szCs w:val="24"/>
          <w:lang w:eastAsia="zh-CN"/>
        </w:rPr>
      </w:pPr>
      <w:bookmarkStart w:id="53" w:name="OLE_LINK59"/>
      <w:r w:rsidRPr="003F561E">
        <w:rPr>
          <w:b/>
          <w:bCs/>
          <w:color w:val="0070C0"/>
          <w:szCs w:val="24"/>
          <w:highlight w:val="cyan"/>
          <w:lang w:eastAsia="zh-CN"/>
        </w:rPr>
        <w:t>Tentative agreement</w:t>
      </w:r>
      <w:r w:rsidRPr="003F561E">
        <w:rPr>
          <w:color w:val="0070C0"/>
          <w:szCs w:val="24"/>
          <w:highlight w:val="cyan"/>
          <w:lang w:eastAsia="zh-CN"/>
        </w:rPr>
        <w:t>:</w:t>
      </w:r>
      <w:r w:rsidRPr="003F561E">
        <w:rPr>
          <w:color w:val="0070C0"/>
          <w:szCs w:val="24"/>
          <w:highlight w:val="cyan"/>
          <w:lang w:eastAsia="zh-CN"/>
        </w:rPr>
        <w:t xml:space="preserve"> </w:t>
      </w:r>
      <w:bookmarkEnd w:id="53"/>
      <w:r w:rsidR="003F561E" w:rsidRPr="003F561E">
        <w:rPr>
          <w:color w:val="0070C0"/>
          <w:szCs w:val="24"/>
          <w:highlight w:val="cyan"/>
          <w:lang w:eastAsia="zh-CN"/>
        </w:rPr>
        <w:t>continue discussion.</w:t>
      </w:r>
    </w:p>
    <w:p w14:paraId="3C13FFCC" w14:textId="6648FDDD" w:rsidR="002616FB" w:rsidRDefault="002616FB" w:rsidP="00A66F70">
      <w:pPr>
        <w:spacing w:after="0"/>
        <w:rPr>
          <w:color w:val="0070C0"/>
          <w:szCs w:val="24"/>
          <w:lang w:eastAsia="zh-CN"/>
        </w:rPr>
      </w:pPr>
    </w:p>
    <w:p w14:paraId="193FEF70" w14:textId="44D16198" w:rsidR="002616FB" w:rsidRDefault="002616FB" w:rsidP="00A66F70">
      <w:pPr>
        <w:spacing w:after="0"/>
        <w:rPr>
          <w:color w:val="0070C0"/>
          <w:szCs w:val="24"/>
          <w:lang w:eastAsia="zh-CN"/>
        </w:rPr>
      </w:pPr>
    </w:p>
    <w:p w14:paraId="2F99F01E" w14:textId="77777777" w:rsidR="002616FB" w:rsidRDefault="002616FB" w:rsidP="00A66F70">
      <w:pPr>
        <w:spacing w:after="0"/>
        <w:rPr>
          <w:rFonts w:ascii="Arial" w:hAnsi="Arial" w:cs="Arial"/>
          <w:sz w:val="24"/>
          <w:szCs w:val="18"/>
          <w:lang w:val="en-US" w:eastAsia="zh-CN"/>
        </w:rPr>
      </w:pPr>
    </w:p>
    <w:p w14:paraId="0709211E" w14:textId="77777777" w:rsidR="002616FB" w:rsidRDefault="002616FB" w:rsidP="00A66F70">
      <w:pPr>
        <w:spacing w:after="0"/>
        <w:rPr>
          <w:rFonts w:ascii="Arial" w:hAnsi="Arial" w:cs="Arial"/>
          <w:sz w:val="24"/>
          <w:szCs w:val="18"/>
          <w:lang w:val="en-US" w:eastAsia="zh-CN"/>
        </w:rPr>
      </w:pPr>
    </w:p>
    <w:p w14:paraId="68727502" w14:textId="77777777" w:rsidR="00A66F70" w:rsidRDefault="00A66F70" w:rsidP="00A66F70">
      <w:pPr>
        <w:pStyle w:val="Heading3"/>
        <w:numPr>
          <w:ilvl w:val="0"/>
          <w:numId w:val="0"/>
        </w:numPr>
        <w:rPr>
          <w:lang w:val="en-US"/>
        </w:rPr>
      </w:pPr>
      <w:r>
        <w:rPr>
          <w:lang w:val="en-US"/>
        </w:rPr>
        <w:t xml:space="preserve">Sub-Topic 1-2: CONN mode </w:t>
      </w:r>
      <w:proofErr w:type="spellStart"/>
      <w:r>
        <w:rPr>
          <w:lang w:val="en-US"/>
        </w:rPr>
        <w:t>neighbour</w:t>
      </w:r>
      <w:proofErr w:type="spellEnd"/>
      <w:r>
        <w:rPr>
          <w:lang w:val="en-US"/>
        </w:rPr>
        <w:t xml:space="preserve"> cell measurements  </w:t>
      </w:r>
    </w:p>
    <w:p w14:paraId="09FFAFE3" w14:textId="77777777" w:rsidR="00A66F70" w:rsidRDefault="00A66F70" w:rsidP="00A66F70">
      <w:pPr>
        <w:pStyle w:val="Heading4"/>
        <w:numPr>
          <w:ilvl w:val="0"/>
          <w:numId w:val="0"/>
        </w:numPr>
        <w:rPr>
          <w:lang w:val="en-US"/>
        </w:rPr>
      </w:pPr>
      <w:bookmarkStart w:id="54" w:name="OLE_LINK8"/>
      <w:r>
        <w:rPr>
          <w:lang w:val="en-US"/>
        </w:rPr>
        <w:t>Issue 1-2-1: For NB-IoT, frequencies to be measured</w:t>
      </w:r>
    </w:p>
    <w:p w14:paraId="310B48FE" w14:textId="77777777" w:rsidR="00A66F70" w:rsidRDefault="00A66F70" w:rsidP="00A66F70">
      <w:pPr>
        <w:spacing w:after="120" w:line="252" w:lineRule="auto"/>
        <w:rPr>
          <w:rFonts w:eastAsia="Yu Mincho"/>
          <w:highlight w:val="green"/>
          <w:lang w:eastAsia="ja-JP"/>
        </w:rPr>
      </w:pPr>
      <w:r>
        <w:rPr>
          <w:color w:val="0070C0"/>
          <w:szCs w:val="24"/>
          <w:lang w:eastAsia="zh-CN"/>
        </w:rPr>
        <w:t>Proposals:</w:t>
      </w:r>
    </w:p>
    <w:p w14:paraId="18FC1496" w14:textId="77777777" w:rsidR="00A66F70" w:rsidRDefault="00A66F70" w:rsidP="00A66F70">
      <w:pPr>
        <w:pStyle w:val="ListParagraph"/>
        <w:numPr>
          <w:ilvl w:val="0"/>
          <w:numId w:val="12"/>
        </w:numPr>
        <w:spacing w:after="80"/>
        <w:ind w:firstLineChars="0"/>
        <w:textAlignment w:val="auto"/>
        <w:rPr>
          <w:rFonts w:eastAsia="Batang"/>
          <w:lang w:eastAsia="ko-KR"/>
        </w:rPr>
      </w:pPr>
      <w:r>
        <w:rPr>
          <w:rFonts w:eastAsia="Batang"/>
          <w:lang w:eastAsia="ko-KR"/>
        </w:rPr>
        <w:t>Proposal 1 (Nokia): Capture in specification that for NB-IoT it is up for UE implementation which frequencies to be measured/prioritized in RRC_CONNECTED.</w:t>
      </w:r>
    </w:p>
    <w:p w14:paraId="19AE8FF1" w14:textId="77777777" w:rsidR="00A66F70" w:rsidRDefault="00A66F70" w:rsidP="00A66F70">
      <w:pPr>
        <w:spacing w:after="0"/>
        <w:rPr>
          <w:color w:val="0070C0"/>
          <w:szCs w:val="24"/>
          <w:lang w:eastAsia="zh-CN"/>
        </w:rPr>
      </w:pPr>
      <w:r>
        <w:rPr>
          <w:color w:val="0070C0"/>
          <w:szCs w:val="24"/>
          <w:lang w:eastAsia="zh-CN"/>
        </w:rPr>
        <w:t xml:space="preserve">Recommended WF: </w:t>
      </w:r>
    </w:p>
    <w:p w14:paraId="58D4D509" w14:textId="77777777" w:rsidR="00A66F70" w:rsidRDefault="00A66F70" w:rsidP="00A66F70">
      <w:pPr>
        <w:pStyle w:val="ListParagraph"/>
        <w:numPr>
          <w:ilvl w:val="0"/>
          <w:numId w:val="14"/>
        </w:numPr>
        <w:spacing w:after="0"/>
        <w:ind w:firstLineChars="0"/>
        <w:textAlignment w:val="auto"/>
        <w:rPr>
          <w:rFonts w:eastAsia="新細明體"/>
          <w:iCs/>
          <w:lang w:eastAsia="zh-TW"/>
        </w:rPr>
      </w:pPr>
      <w:r>
        <w:rPr>
          <w:rFonts w:eastAsia="新細明體" w:cstheme="minorBidi"/>
          <w:bCs/>
          <w:iCs/>
          <w:szCs w:val="18"/>
          <w:lang w:val="en-US"/>
        </w:rPr>
        <w:t xml:space="preserve">Discuss </w:t>
      </w:r>
      <w:r>
        <w:rPr>
          <w:rFonts w:eastAsia="新細明體" w:cstheme="minorBidi"/>
          <w:bCs/>
          <w:iCs/>
          <w:szCs w:val="18"/>
          <w:lang w:val="en-US" w:eastAsia="zh-TW"/>
        </w:rPr>
        <w:t xml:space="preserve">proposal 1. </w:t>
      </w:r>
    </w:p>
    <w:bookmarkEnd w:id="54"/>
    <w:p w14:paraId="77FD94DB" w14:textId="77777777" w:rsidR="00A66F70" w:rsidRDefault="00A66F70" w:rsidP="00A66F70">
      <w:pPr>
        <w:spacing w:after="0"/>
        <w:rPr>
          <w:rFonts w:eastAsia="新細明體"/>
          <w:iCs/>
          <w:lang w:eastAsia="zh-TW"/>
        </w:rPr>
      </w:pPr>
    </w:p>
    <w:p w14:paraId="5644868D" w14:textId="765ED20F" w:rsidR="00A66F70" w:rsidRDefault="00A66F70" w:rsidP="00A66F70">
      <w:pPr>
        <w:spacing w:after="0"/>
        <w:rPr>
          <w:rFonts w:eastAsia="新細明體"/>
          <w:iCs/>
          <w:lang w:eastAsia="zh-TW"/>
        </w:rPr>
      </w:pPr>
    </w:p>
    <w:p w14:paraId="4B3DE56C" w14:textId="210DBED2" w:rsidR="003F561E" w:rsidRDefault="003F561E" w:rsidP="00A66F70">
      <w:pPr>
        <w:spacing w:after="0"/>
        <w:rPr>
          <w:rFonts w:eastAsia="新細明體"/>
          <w:iCs/>
          <w:lang w:eastAsia="zh-TW"/>
        </w:rPr>
      </w:pPr>
      <w:r>
        <w:rPr>
          <w:rFonts w:eastAsia="新細明體"/>
          <w:iCs/>
          <w:lang w:eastAsia="zh-TW"/>
        </w:rPr>
        <w:t>Huawei</w:t>
      </w:r>
      <w:r w:rsidR="000915A0">
        <w:rPr>
          <w:rFonts w:eastAsia="新細明體"/>
          <w:iCs/>
          <w:lang w:eastAsia="zh-TW"/>
        </w:rPr>
        <w:t>/Ericsson</w:t>
      </w:r>
      <w:r>
        <w:rPr>
          <w:rFonts w:eastAsia="新細明體"/>
          <w:iCs/>
          <w:lang w:eastAsia="zh-TW"/>
        </w:rPr>
        <w:t xml:space="preserve">: not sure to capture. </w:t>
      </w:r>
    </w:p>
    <w:p w14:paraId="7859FCD1" w14:textId="77777777" w:rsidR="003F561E" w:rsidRDefault="003F561E" w:rsidP="00A66F70">
      <w:pPr>
        <w:spacing w:after="0"/>
        <w:rPr>
          <w:rFonts w:eastAsia="新細明體"/>
          <w:iCs/>
          <w:lang w:eastAsia="zh-TW"/>
        </w:rPr>
      </w:pPr>
    </w:p>
    <w:p w14:paraId="1DEAA5C4" w14:textId="7276468E" w:rsidR="00A66F70" w:rsidRDefault="003F561E" w:rsidP="00A66F70">
      <w:pPr>
        <w:spacing w:after="0"/>
        <w:rPr>
          <w:rFonts w:eastAsia="新細明體"/>
          <w:iCs/>
          <w:lang w:eastAsia="zh-TW"/>
        </w:rPr>
      </w:pPr>
      <w:bookmarkStart w:id="55" w:name="OLE_LINK60"/>
      <w:r w:rsidRPr="000915A0">
        <w:rPr>
          <w:b/>
          <w:bCs/>
          <w:color w:val="0070C0"/>
          <w:szCs w:val="24"/>
          <w:highlight w:val="cyan"/>
          <w:lang w:eastAsia="zh-CN"/>
        </w:rPr>
        <w:t>Tentative agreement</w:t>
      </w:r>
      <w:bookmarkEnd w:id="55"/>
      <w:r w:rsidRPr="000915A0">
        <w:rPr>
          <w:color w:val="0070C0"/>
          <w:szCs w:val="24"/>
          <w:highlight w:val="cyan"/>
          <w:lang w:eastAsia="zh-CN"/>
        </w:rPr>
        <w:t>:</w:t>
      </w:r>
      <w:r w:rsidRPr="000915A0">
        <w:rPr>
          <w:color w:val="0070C0"/>
          <w:szCs w:val="24"/>
          <w:highlight w:val="cyan"/>
          <w:lang w:eastAsia="zh-CN"/>
        </w:rPr>
        <w:t xml:space="preserve"> </w:t>
      </w:r>
      <w:r w:rsidR="000915A0" w:rsidRPr="000915A0">
        <w:rPr>
          <w:rFonts w:eastAsia="新細明體"/>
          <w:iCs/>
          <w:highlight w:val="cyan"/>
          <w:lang w:eastAsia="zh-TW"/>
        </w:rPr>
        <w:t>no agreement.</w:t>
      </w:r>
      <w:r w:rsidR="000915A0">
        <w:rPr>
          <w:rFonts w:eastAsia="新細明體"/>
          <w:iCs/>
          <w:lang w:eastAsia="zh-TW"/>
        </w:rPr>
        <w:t xml:space="preserve"> </w:t>
      </w:r>
    </w:p>
    <w:p w14:paraId="0A74E4C8" w14:textId="41798693" w:rsidR="003F561E" w:rsidRDefault="003F561E" w:rsidP="00A66F70">
      <w:pPr>
        <w:spacing w:after="0"/>
        <w:rPr>
          <w:rFonts w:eastAsia="新細明體"/>
          <w:iCs/>
          <w:lang w:eastAsia="zh-TW"/>
        </w:rPr>
      </w:pPr>
    </w:p>
    <w:p w14:paraId="6E2C9EE6" w14:textId="40D8D42B" w:rsidR="003F561E" w:rsidRDefault="003F561E" w:rsidP="00A66F70">
      <w:pPr>
        <w:spacing w:after="0"/>
        <w:rPr>
          <w:rFonts w:eastAsia="新細明體"/>
          <w:iCs/>
          <w:lang w:eastAsia="zh-TW"/>
        </w:rPr>
      </w:pPr>
    </w:p>
    <w:p w14:paraId="59503DC7" w14:textId="77777777" w:rsidR="003F561E" w:rsidRDefault="003F561E" w:rsidP="00A66F70">
      <w:pPr>
        <w:spacing w:after="0"/>
        <w:rPr>
          <w:rFonts w:eastAsia="新細明體"/>
          <w:iCs/>
          <w:lang w:eastAsia="zh-TW"/>
        </w:rPr>
      </w:pPr>
    </w:p>
    <w:p w14:paraId="4DE6222D" w14:textId="77777777" w:rsidR="00A66F70" w:rsidRDefault="00A66F70" w:rsidP="00A66F70">
      <w:pPr>
        <w:pStyle w:val="Heading4"/>
        <w:numPr>
          <w:ilvl w:val="0"/>
          <w:numId w:val="0"/>
        </w:numPr>
        <w:rPr>
          <w:lang w:val="en-US"/>
        </w:rPr>
      </w:pPr>
      <w:r>
        <w:rPr>
          <w:lang w:val="en-US"/>
        </w:rPr>
        <w:t>Issue 1-2-2: For NB-IoT, time-based neighbor cell measurements</w:t>
      </w:r>
    </w:p>
    <w:p w14:paraId="10B9E740" w14:textId="77777777" w:rsidR="00A66F70" w:rsidRDefault="00A66F70" w:rsidP="00A66F70">
      <w:pPr>
        <w:spacing w:after="120" w:line="252" w:lineRule="auto"/>
        <w:rPr>
          <w:rFonts w:eastAsia="Yu Mincho"/>
          <w:highlight w:val="green"/>
          <w:lang w:eastAsia="ja-JP"/>
        </w:rPr>
      </w:pPr>
      <w:r>
        <w:rPr>
          <w:color w:val="0070C0"/>
          <w:szCs w:val="24"/>
          <w:lang w:eastAsia="zh-CN"/>
        </w:rPr>
        <w:t>Proposals:</w:t>
      </w:r>
    </w:p>
    <w:p w14:paraId="46E93FFE" w14:textId="77777777" w:rsidR="00A66F70" w:rsidRDefault="00A66F70" w:rsidP="00A66F70">
      <w:pPr>
        <w:pStyle w:val="ListParagraph"/>
        <w:numPr>
          <w:ilvl w:val="0"/>
          <w:numId w:val="12"/>
        </w:numPr>
        <w:spacing w:after="80"/>
        <w:ind w:firstLineChars="0"/>
        <w:textAlignment w:val="auto"/>
        <w:rPr>
          <w:rFonts w:eastAsia="Batang"/>
          <w:lang w:eastAsia="ko-KR"/>
        </w:rPr>
      </w:pPr>
      <w:r>
        <w:rPr>
          <w:rFonts w:eastAsia="Batang"/>
          <w:lang w:eastAsia="ko-KR"/>
        </w:rPr>
        <w:t>Proposal 1 (Nokia): NB-IoT UE shall start time-based neighbor cell measurements:</w:t>
      </w:r>
    </w:p>
    <w:p w14:paraId="7D48C085" w14:textId="77777777" w:rsidR="00A66F70" w:rsidRDefault="00A66F70" w:rsidP="00A66F70">
      <w:pPr>
        <w:pStyle w:val="RAN4proposal"/>
        <w:numPr>
          <w:ilvl w:val="1"/>
          <w:numId w:val="12"/>
        </w:numPr>
        <w:rPr>
          <w:b w:val="0"/>
          <w:bCs/>
        </w:rPr>
      </w:pPr>
      <w:bookmarkStart w:id="56" w:name="_Toc163500155"/>
      <w:r>
        <w:rPr>
          <w:b w:val="0"/>
          <w:bCs/>
        </w:rPr>
        <w:t>If no t-</w:t>
      </w:r>
      <w:proofErr w:type="spellStart"/>
      <w:r>
        <w:rPr>
          <w:b w:val="0"/>
          <w:bCs/>
        </w:rPr>
        <w:t>serviceStartNeigh</w:t>
      </w:r>
      <w:proofErr w:type="spellEnd"/>
      <w:r>
        <w:rPr>
          <w:b w:val="0"/>
          <w:bCs/>
        </w:rPr>
        <w:t xml:space="preserve"> is provided, [Y] DRX Cycles before t-service</w:t>
      </w:r>
      <w:bookmarkEnd w:id="56"/>
    </w:p>
    <w:p w14:paraId="6B0EB8EE" w14:textId="77777777" w:rsidR="00A66F70" w:rsidRDefault="00A66F70" w:rsidP="00A66F70">
      <w:pPr>
        <w:pStyle w:val="RAN4proposal"/>
        <w:numPr>
          <w:ilvl w:val="1"/>
          <w:numId w:val="12"/>
        </w:numPr>
        <w:rPr>
          <w:b w:val="0"/>
          <w:bCs/>
        </w:rPr>
      </w:pPr>
      <w:bookmarkStart w:id="57" w:name="_Toc163500156"/>
      <w:r>
        <w:rPr>
          <w:b w:val="0"/>
          <w:bCs/>
        </w:rPr>
        <w:t>If t-</w:t>
      </w:r>
      <w:proofErr w:type="spellStart"/>
      <w:r>
        <w:rPr>
          <w:b w:val="0"/>
          <w:bCs/>
        </w:rPr>
        <w:t>serviceStartNeigh</w:t>
      </w:r>
      <w:proofErr w:type="spellEnd"/>
      <w:r>
        <w:rPr>
          <w:b w:val="0"/>
          <w:bCs/>
        </w:rPr>
        <w:t xml:space="preserve"> is provided for the neighbor cells, measurements shall start at </w:t>
      </w:r>
      <w:proofErr w:type="spellStart"/>
      <w:r>
        <w:rPr>
          <w:b w:val="0"/>
          <w:bCs/>
        </w:rPr>
        <w:t>tinitiate_inter</w:t>
      </w:r>
      <w:proofErr w:type="spellEnd"/>
      <w:r>
        <w:rPr>
          <w:b w:val="0"/>
          <w:bCs/>
        </w:rPr>
        <w:t xml:space="preserve"> = </w:t>
      </w:r>
      <w:proofErr w:type="gramStart"/>
      <w:r>
        <w:rPr>
          <w:b w:val="0"/>
          <w:bCs/>
        </w:rPr>
        <w:t>min( [</w:t>
      </w:r>
      <w:proofErr w:type="gramEnd"/>
      <w:r>
        <w:rPr>
          <w:b w:val="0"/>
          <w:bCs/>
        </w:rPr>
        <w:t xml:space="preserve">Y] DRX Cycles, </w:t>
      </w:r>
      <w:proofErr w:type="spellStart"/>
      <w:r>
        <w:rPr>
          <w:b w:val="0"/>
          <w:bCs/>
        </w:rPr>
        <w:t>tService-tServiceStartNeigh</w:t>
      </w:r>
      <w:proofErr w:type="spellEnd"/>
      <w:r>
        <w:rPr>
          <w:b w:val="0"/>
          <w:bCs/>
        </w:rPr>
        <w:t>) before t-service</w:t>
      </w:r>
      <w:bookmarkEnd w:id="57"/>
    </w:p>
    <w:p w14:paraId="2ED9842A" w14:textId="77777777" w:rsidR="00A66F70" w:rsidRDefault="00A66F70" w:rsidP="00A66F70">
      <w:pPr>
        <w:spacing w:after="0"/>
        <w:rPr>
          <w:color w:val="0070C0"/>
          <w:szCs w:val="24"/>
          <w:lang w:eastAsia="zh-CN"/>
        </w:rPr>
      </w:pPr>
      <w:r>
        <w:rPr>
          <w:color w:val="0070C0"/>
          <w:szCs w:val="24"/>
          <w:lang w:eastAsia="zh-CN"/>
        </w:rPr>
        <w:t xml:space="preserve">Recommended WF: </w:t>
      </w:r>
    </w:p>
    <w:p w14:paraId="69B002EA" w14:textId="77777777" w:rsidR="00A66F70" w:rsidRDefault="00A66F70" w:rsidP="00A66F70">
      <w:pPr>
        <w:pStyle w:val="ListParagraph"/>
        <w:numPr>
          <w:ilvl w:val="0"/>
          <w:numId w:val="14"/>
        </w:numPr>
        <w:spacing w:after="0"/>
        <w:ind w:firstLineChars="0"/>
        <w:textAlignment w:val="auto"/>
        <w:rPr>
          <w:rFonts w:eastAsia="新細明體"/>
          <w:iCs/>
          <w:lang w:eastAsia="zh-TW"/>
        </w:rPr>
      </w:pPr>
      <w:r>
        <w:rPr>
          <w:rFonts w:eastAsia="新細明體" w:cstheme="minorBidi"/>
          <w:bCs/>
          <w:iCs/>
          <w:szCs w:val="18"/>
          <w:lang w:val="en-US"/>
        </w:rPr>
        <w:t xml:space="preserve">Discuss </w:t>
      </w:r>
      <w:r>
        <w:rPr>
          <w:rFonts w:eastAsia="新細明體" w:cstheme="minorBidi"/>
          <w:bCs/>
          <w:iCs/>
          <w:szCs w:val="18"/>
          <w:lang w:val="en-US" w:eastAsia="zh-TW"/>
        </w:rPr>
        <w:t xml:space="preserve">proposal 1. </w:t>
      </w:r>
    </w:p>
    <w:p w14:paraId="206CCC09" w14:textId="77777777" w:rsidR="00A66F70" w:rsidRDefault="00A66F70" w:rsidP="00A66F70">
      <w:pPr>
        <w:spacing w:after="0"/>
        <w:rPr>
          <w:rFonts w:eastAsia="新細明體"/>
          <w:iCs/>
          <w:lang w:eastAsia="zh-TW"/>
        </w:rPr>
      </w:pPr>
    </w:p>
    <w:p w14:paraId="3710B8BB" w14:textId="77777777" w:rsidR="000915A0" w:rsidRDefault="000915A0" w:rsidP="00A66F70">
      <w:pPr>
        <w:spacing w:after="0"/>
        <w:rPr>
          <w:rFonts w:eastAsia="新細明體"/>
          <w:iCs/>
          <w:lang w:eastAsia="zh-TW"/>
        </w:rPr>
      </w:pPr>
    </w:p>
    <w:p w14:paraId="08DC46DF" w14:textId="7FB49C96" w:rsidR="00A66F70" w:rsidRDefault="000915A0" w:rsidP="00A66F70">
      <w:pPr>
        <w:spacing w:after="0"/>
        <w:rPr>
          <w:rFonts w:eastAsia="新細明體"/>
          <w:iCs/>
          <w:lang w:eastAsia="zh-TW"/>
        </w:rPr>
      </w:pPr>
      <w:r>
        <w:rPr>
          <w:rFonts w:eastAsia="新細明體"/>
          <w:iCs/>
          <w:lang w:eastAsia="zh-TW"/>
        </w:rPr>
        <w:t xml:space="preserve">Note: no test defined for it. </w:t>
      </w:r>
    </w:p>
    <w:p w14:paraId="7D47832B" w14:textId="77C35DED" w:rsidR="000915A0" w:rsidRDefault="000915A0" w:rsidP="00A66F70">
      <w:pPr>
        <w:spacing w:after="0"/>
        <w:rPr>
          <w:rFonts w:eastAsia="新細明體"/>
          <w:iCs/>
          <w:lang w:eastAsia="zh-TW"/>
        </w:rPr>
      </w:pPr>
    </w:p>
    <w:p w14:paraId="1CF74955" w14:textId="5D8AFF42" w:rsidR="000915A0" w:rsidRDefault="000915A0" w:rsidP="00A66F70">
      <w:pPr>
        <w:spacing w:after="0"/>
        <w:rPr>
          <w:rFonts w:eastAsia="新細明體"/>
          <w:iCs/>
          <w:lang w:eastAsia="zh-TW"/>
        </w:rPr>
      </w:pPr>
    </w:p>
    <w:p w14:paraId="386F6636" w14:textId="27404701" w:rsidR="000915A0" w:rsidRDefault="000915A0" w:rsidP="00A66F70">
      <w:pPr>
        <w:spacing w:after="0"/>
        <w:rPr>
          <w:rFonts w:eastAsia="新細明體"/>
          <w:iCs/>
          <w:lang w:eastAsia="zh-TW"/>
        </w:rPr>
      </w:pPr>
      <w:r>
        <w:rPr>
          <w:rFonts w:eastAsia="新細明體"/>
          <w:iCs/>
          <w:lang w:eastAsia="zh-TW"/>
        </w:rPr>
        <w:t xml:space="preserve">MTK: prefer to keep current spec. </w:t>
      </w:r>
    </w:p>
    <w:p w14:paraId="00F6EADF" w14:textId="309CC8A1" w:rsidR="000915A0" w:rsidRDefault="000915A0" w:rsidP="00A66F70">
      <w:pPr>
        <w:spacing w:after="0"/>
        <w:rPr>
          <w:rFonts w:eastAsia="新細明體"/>
          <w:iCs/>
          <w:lang w:eastAsia="zh-TW"/>
        </w:rPr>
      </w:pPr>
      <w:r>
        <w:rPr>
          <w:rFonts w:eastAsia="新細明體"/>
          <w:iCs/>
          <w:lang w:eastAsia="zh-TW"/>
        </w:rPr>
        <w:t>E///: ok with Proposal 1.</w:t>
      </w:r>
    </w:p>
    <w:p w14:paraId="09C9851C" w14:textId="79B9875D" w:rsidR="000915A0" w:rsidRDefault="000915A0" w:rsidP="00A66F70">
      <w:pPr>
        <w:spacing w:after="0"/>
        <w:rPr>
          <w:rFonts w:eastAsia="新細明體"/>
          <w:iCs/>
          <w:lang w:eastAsia="zh-TW"/>
        </w:rPr>
      </w:pPr>
    </w:p>
    <w:p w14:paraId="3A861365" w14:textId="77777777" w:rsidR="000915A0" w:rsidRDefault="000915A0" w:rsidP="00A66F70">
      <w:pPr>
        <w:spacing w:after="0"/>
        <w:rPr>
          <w:rFonts w:eastAsia="新細明體"/>
          <w:iCs/>
          <w:lang w:eastAsia="zh-TW"/>
        </w:rPr>
      </w:pPr>
    </w:p>
    <w:p w14:paraId="05978513" w14:textId="276924A8" w:rsidR="00A66F70" w:rsidRDefault="000915A0" w:rsidP="00A66F70">
      <w:pPr>
        <w:spacing w:after="0"/>
        <w:rPr>
          <w:rFonts w:eastAsia="新細明體"/>
          <w:iCs/>
          <w:lang w:eastAsia="zh-TW"/>
        </w:rPr>
      </w:pPr>
      <w:bookmarkStart w:id="58" w:name="OLE_LINK62"/>
      <w:r w:rsidRPr="00023803">
        <w:rPr>
          <w:b/>
          <w:bCs/>
          <w:color w:val="0070C0"/>
          <w:szCs w:val="24"/>
          <w:highlight w:val="cyan"/>
          <w:lang w:eastAsia="zh-CN"/>
        </w:rPr>
        <w:t>Tentative agreement</w:t>
      </w:r>
      <w:r w:rsidRPr="00023803">
        <w:rPr>
          <w:b/>
          <w:bCs/>
          <w:color w:val="0070C0"/>
          <w:szCs w:val="24"/>
          <w:highlight w:val="cyan"/>
          <w:lang w:eastAsia="zh-CN"/>
        </w:rPr>
        <w:t xml:space="preserve">: </w:t>
      </w:r>
      <w:bookmarkEnd w:id="58"/>
      <w:r w:rsidRPr="00023803">
        <w:rPr>
          <w:b/>
          <w:bCs/>
          <w:color w:val="0070C0"/>
          <w:szCs w:val="24"/>
          <w:highlight w:val="cyan"/>
          <w:lang w:eastAsia="zh-CN"/>
        </w:rPr>
        <w:t>continue discussion.</w:t>
      </w:r>
    </w:p>
    <w:p w14:paraId="20D8D5E3" w14:textId="07B014BB" w:rsidR="00A66F70" w:rsidRDefault="00A66F70" w:rsidP="00A66F70">
      <w:pPr>
        <w:spacing w:after="0"/>
        <w:rPr>
          <w:rFonts w:eastAsia="新細明體"/>
          <w:iCs/>
          <w:lang w:eastAsia="zh-TW"/>
        </w:rPr>
      </w:pPr>
    </w:p>
    <w:p w14:paraId="0917F94B" w14:textId="77777777" w:rsidR="000915A0" w:rsidRDefault="000915A0" w:rsidP="00A66F70">
      <w:pPr>
        <w:spacing w:after="0"/>
        <w:rPr>
          <w:rFonts w:eastAsia="新細明體"/>
          <w:iCs/>
          <w:lang w:eastAsia="zh-TW"/>
        </w:rPr>
      </w:pPr>
    </w:p>
    <w:p w14:paraId="399230D8" w14:textId="77777777" w:rsidR="00A66F70" w:rsidRDefault="00A66F70" w:rsidP="00A66F70">
      <w:pPr>
        <w:spacing w:after="0"/>
        <w:rPr>
          <w:rFonts w:ascii="Arial" w:hAnsi="Arial" w:cs="Arial"/>
          <w:sz w:val="24"/>
          <w:szCs w:val="18"/>
          <w:lang w:eastAsia="zh-CN"/>
        </w:rPr>
      </w:pPr>
    </w:p>
    <w:p w14:paraId="38689DF8" w14:textId="77777777" w:rsidR="00A66F70" w:rsidRDefault="00A66F70" w:rsidP="00A66F70">
      <w:pPr>
        <w:pStyle w:val="Heading3"/>
        <w:numPr>
          <w:ilvl w:val="0"/>
          <w:numId w:val="0"/>
        </w:numPr>
        <w:rPr>
          <w:lang w:val="en-US"/>
        </w:rPr>
      </w:pPr>
      <w:r>
        <w:rPr>
          <w:lang w:val="en-US"/>
        </w:rPr>
        <w:t xml:space="preserve">Sub-Topic 1-3: GNSS re-acquisition gap in connected mode  </w:t>
      </w:r>
    </w:p>
    <w:p w14:paraId="20810238" w14:textId="77777777" w:rsidR="00A66F70" w:rsidRDefault="00A66F70" w:rsidP="00A66F70">
      <w:pPr>
        <w:pStyle w:val="Heading4"/>
        <w:numPr>
          <w:ilvl w:val="0"/>
          <w:numId w:val="0"/>
        </w:numPr>
        <w:rPr>
          <w:lang w:val="en-US"/>
        </w:rPr>
      </w:pPr>
      <w:r>
        <w:rPr>
          <w:lang w:val="en-US"/>
        </w:rPr>
        <w:t>Issue 1-3-1: GNSS-MG with (e)DRX</w:t>
      </w:r>
    </w:p>
    <w:p w14:paraId="103EF0FE" w14:textId="77777777" w:rsidR="00A66F70" w:rsidRDefault="00A66F70" w:rsidP="00A66F70">
      <w:pPr>
        <w:spacing w:after="120" w:line="252" w:lineRule="auto"/>
        <w:rPr>
          <w:rFonts w:eastAsia="Yu Mincho"/>
          <w:highlight w:val="green"/>
          <w:lang w:eastAsia="ja-JP"/>
        </w:rPr>
      </w:pPr>
      <w:r>
        <w:rPr>
          <w:color w:val="0070C0"/>
          <w:szCs w:val="24"/>
          <w:lang w:eastAsia="zh-CN"/>
        </w:rPr>
        <w:t>Proposals:</w:t>
      </w:r>
    </w:p>
    <w:p w14:paraId="59B00129" w14:textId="77777777" w:rsidR="00A66F70" w:rsidRDefault="00A66F70" w:rsidP="00A66F70">
      <w:pPr>
        <w:pStyle w:val="ListParagraph"/>
        <w:numPr>
          <w:ilvl w:val="0"/>
          <w:numId w:val="15"/>
        </w:numPr>
        <w:spacing w:after="120"/>
        <w:ind w:firstLineChars="0"/>
        <w:textAlignment w:val="auto"/>
        <w:rPr>
          <w:szCs w:val="24"/>
          <w:lang w:eastAsia="zh-CN"/>
        </w:rPr>
      </w:pPr>
      <w:r>
        <w:rPr>
          <w:szCs w:val="24"/>
          <w:lang w:eastAsia="zh-CN"/>
        </w:rPr>
        <w:t xml:space="preserve">Proposal 1 (Nokia): Refine the specification text such that, for the cases where the GNSS-MG is smaller than the </w:t>
      </w:r>
      <w:proofErr w:type="spellStart"/>
      <w:r>
        <w:rPr>
          <w:szCs w:val="24"/>
          <w:lang w:eastAsia="zh-CN"/>
        </w:rPr>
        <w:t>eDRX</w:t>
      </w:r>
      <w:proofErr w:type="spellEnd"/>
      <w:r>
        <w:rPr>
          <w:szCs w:val="24"/>
          <w:lang w:eastAsia="zh-CN"/>
        </w:rPr>
        <w:t xml:space="preserve"> cycle, the RLM requirements are still applicable.</w:t>
      </w:r>
    </w:p>
    <w:p w14:paraId="50296746" w14:textId="77777777" w:rsidR="00A66F70" w:rsidRPr="00DA2E86" w:rsidRDefault="00A66F70" w:rsidP="00A66F70">
      <w:pPr>
        <w:pStyle w:val="ListParagraph"/>
        <w:numPr>
          <w:ilvl w:val="0"/>
          <w:numId w:val="15"/>
        </w:numPr>
        <w:spacing w:after="120"/>
        <w:ind w:firstLineChars="0"/>
        <w:textAlignment w:val="auto"/>
        <w:rPr>
          <w:szCs w:val="24"/>
          <w:lang w:eastAsia="zh-CN"/>
        </w:rPr>
      </w:pPr>
      <w:r w:rsidRPr="00DA2E86">
        <w:rPr>
          <w:szCs w:val="24"/>
          <w:lang w:eastAsia="zh-CN"/>
        </w:rPr>
        <w:t xml:space="preserve">Proposal 2 (Nokia): </w:t>
      </w:r>
      <w:bookmarkStart w:id="59" w:name="OLE_LINK64"/>
      <w:r w:rsidRPr="00DA2E86">
        <w:rPr>
          <w:szCs w:val="24"/>
          <w:lang w:eastAsia="zh-CN"/>
        </w:rPr>
        <w:t xml:space="preserve">When the GNSS-MG is shorter than the (e)DRX cycle and it collides with the </w:t>
      </w:r>
      <w:proofErr w:type="gramStart"/>
      <w:r w:rsidRPr="00DA2E86">
        <w:rPr>
          <w:szCs w:val="24"/>
          <w:lang w:eastAsia="zh-CN"/>
        </w:rPr>
        <w:t>on Duration</w:t>
      </w:r>
      <w:proofErr w:type="gramEnd"/>
      <w:r w:rsidRPr="00DA2E86">
        <w:rPr>
          <w:szCs w:val="24"/>
          <w:lang w:eastAsia="zh-CN"/>
        </w:rPr>
        <w:t xml:space="preserve"> part of one (e)DRX cycle, the time to evaluate requirements might be extended.</w:t>
      </w:r>
      <w:bookmarkEnd w:id="59"/>
    </w:p>
    <w:p w14:paraId="5F6BB90D" w14:textId="7CEB8DB1" w:rsidR="00A66F70" w:rsidRDefault="00A66F70" w:rsidP="00A66F70">
      <w:pPr>
        <w:pStyle w:val="ListParagraph"/>
        <w:numPr>
          <w:ilvl w:val="0"/>
          <w:numId w:val="15"/>
        </w:numPr>
        <w:spacing w:after="120"/>
        <w:ind w:firstLineChars="0"/>
        <w:textAlignment w:val="auto"/>
        <w:rPr>
          <w:szCs w:val="24"/>
          <w:lang w:eastAsia="zh-CN"/>
        </w:rPr>
      </w:pPr>
      <w:r>
        <w:rPr>
          <w:szCs w:val="24"/>
          <w:lang w:eastAsia="zh-CN"/>
        </w:rPr>
        <w:t xml:space="preserve">Proposal 3 (Nokia): When the UE is configured with </w:t>
      </w:r>
      <w:proofErr w:type="spellStart"/>
      <w:r>
        <w:rPr>
          <w:szCs w:val="24"/>
          <w:lang w:eastAsia="zh-CN"/>
        </w:rPr>
        <w:t>eDRX</w:t>
      </w:r>
      <w:proofErr w:type="spellEnd"/>
      <w:r>
        <w:rPr>
          <w:szCs w:val="24"/>
          <w:lang w:eastAsia="zh-CN"/>
        </w:rPr>
        <w:t xml:space="preserve"> cycle, and the GNSS-MG is larger than the </w:t>
      </w:r>
      <w:proofErr w:type="spellStart"/>
      <w:r>
        <w:rPr>
          <w:szCs w:val="24"/>
          <w:lang w:eastAsia="zh-CN"/>
        </w:rPr>
        <w:t>eDRX</w:t>
      </w:r>
      <w:proofErr w:type="spellEnd"/>
      <w:r>
        <w:rPr>
          <w:szCs w:val="24"/>
          <w:lang w:eastAsia="zh-CN"/>
        </w:rPr>
        <w:t xml:space="preserve"> cycle, the requirements applicable right after the GNSS-MG shall be corresponding to a DRX cycle of [1.28] s.</w:t>
      </w:r>
    </w:p>
    <w:p w14:paraId="42A712A5" w14:textId="77777777" w:rsidR="00A66F70" w:rsidRDefault="00A66F70" w:rsidP="00A66F70">
      <w:pPr>
        <w:spacing w:after="120"/>
        <w:rPr>
          <w:szCs w:val="24"/>
          <w:lang w:eastAsia="zh-CN"/>
        </w:rPr>
      </w:pPr>
      <w:r>
        <w:rPr>
          <w:color w:val="0070C0"/>
          <w:szCs w:val="24"/>
          <w:lang w:eastAsia="zh-CN"/>
        </w:rPr>
        <w:t>Recommended WF:</w:t>
      </w:r>
      <w:r>
        <w:rPr>
          <w:szCs w:val="24"/>
          <w:lang w:eastAsia="zh-CN"/>
        </w:rPr>
        <w:t xml:space="preserve"> </w:t>
      </w:r>
    </w:p>
    <w:p w14:paraId="1E832580" w14:textId="77777777" w:rsidR="00A66F70" w:rsidRDefault="00A66F70" w:rsidP="00A66F70">
      <w:pPr>
        <w:pStyle w:val="ListParagraph"/>
        <w:numPr>
          <w:ilvl w:val="0"/>
          <w:numId w:val="15"/>
        </w:numPr>
        <w:spacing w:after="120"/>
        <w:ind w:firstLineChars="0"/>
        <w:textAlignment w:val="auto"/>
        <w:rPr>
          <w:lang w:val="en-US"/>
        </w:rPr>
      </w:pPr>
      <w:r>
        <w:rPr>
          <w:szCs w:val="24"/>
          <w:lang w:eastAsia="zh-CN"/>
        </w:rPr>
        <w:t>Discuss proposals.</w:t>
      </w:r>
    </w:p>
    <w:p w14:paraId="66AAF7DF" w14:textId="0F8A1E84" w:rsidR="009C46EB" w:rsidRDefault="009C46EB" w:rsidP="00AE2817">
      <w:pPr>
        <w:spacing w:after="0"/>
        <w:rPr>
          <w:rFonts w:eastAsia="新細明體" w:cstheme="minorBidi"/>
          <w:bCs/>
          <w:iCs/>
          <w:szCs w:val="18"/>
          <w:lang w:val="en-US"/>
        </w:rPr>
      </w:pPr>
    </w:p>
    <w:p w14:paraId="40C15451" w14:textId="61FDF52D" w:rsidR="00DA2E86" w:rsidRDefault="00DA2E86" w:rsidP="00AE2817">
      <w:pPr>
        <w:spacing w:after="0"/>
        <w:rPr>
          <w:rFonts w:eastAsia="新細明體" w:cstheme="minorBidi"/>
          <w:bCs/>
          <w:iCs/>
          <w:szCs w:val="18"/>
          <w:lang w:val="en-US"/>
        </w:rPr>
      </w:pPr>
      <w:r>
        <w:rPr>
          <w:rFonts w:eastAsia="新細明體" w:cstheme="minorBidi"/>
          <w:bCs/>
          <w:iCs/>
          <w:szCs w:val="18"/>
          <w:lang w:val="en-US"/>
        </w:rPr>
        <w:t xml:space="preserve">Ericsson: fine with </w:t>
      </w:r>
      <w:bookmarkStart w:id="60" w:name="OLE_LINK63"/>
      <w:r>
        <w:rPr>
          <w:rFonts w:eastAsia="新細明體" w:cstheme="minorBidi"/>
          <w:bCs/>
          <w:iCs/>
          <w:szCs w:val="18"/>
          <w:lang w:val="en-US"/>
        </w:rPr>
        <w:t>Proposal 1</w:t>
      </w:r>
      <w:bookmarkEnd w:id="60"/>
      <w:r w:rsidR="00E11DDD">
        <w:rPr>
          <w:rFonts w:eastAsia="新細明體" w:cstheme="minorBidi"/>
          <w:bCs/>
          <w:iCs/>
          <w:szCs w:val="18"/>
          <w:lang w:val="en-US"/>
        </w:rPr>
        <w:t xml:space="preserve"> and 3. </w:t>
      </w:r>
    </w:p>
    <w:p w14:paraId="6787DF5F" w14:textId="6C95327F" w:rsidR="00DA2E86" w:rsidRDefault="00DA2E86" w:rsidP="00AE2817">
      <w:pPr>
        <w:spacing w:after="0"/>
        <w:rPr>
          <w:rFonts w:eastAsia="新細明體" w:cstheme="minorBidi"/>
          <w:bCs/>
          <w:iCs/>
          <w:szCs w:val="18"/>
          <w:lang w:val="en-US"/>
        </w:rPr>
      </w:pPr>
    </w:p>
    <w:p w14:paraId="32BF2215" w14:textId="11F850F9" w:rsidR="00E11DDD" w:rsidRDefault="00E11DDD" w:rsidP="00AE2817">
      <w:pPr>
        <w:spacing w:after="0"/>
        <w:rPr>
          <w:rFonts w:eastAsia="新細明體" w:cstheme="minorBidi"/>
          <w:bCs/>
          <w:iCs/>
          <w:szCs w:val="18"/>
          <w:lang w:val="en-US"/>
        </w:rPr>
      </w:pPr>
      <w:r>
        <w:rPr>
          <w:rFonts w:eastAsia="新細明體" w:cstheme="minorBidi"/>
          <w:bCs/>
          <w:iCs/>
          <w:szCs w:val="18"/>
          <w:lang w:val="en-US"/>
        </w:rPr>
        <w:t>Nokia: for the 1</w:t>
      </w:r>
      <w:r w:rsidRPr="00E11DDD">
        <w:rPr>
          <w:rFonts w:eastAsia="新細明體" w:cstheme="minorBidi"/>
          <w:bCs/>
          <w:iCs/>
          <w:szCs w:val="18"/>
          <w:vertAlign w:val="superscript"/>
          <w:lang w:val="en-US"/>
        </w:rPr>
        <w:t>st</w:t>
      </w:r>
      <w:r>
        <w:rPr>
          <w:rFonts w:eastAsia="新細明體" w:cstheme="minorBidi"/>
          <w:bCs/>
          <w:iCs/>
          <w:szCs w:val="18"/>
          <w:lang w:val="en-US"/>
        </w:rPr>
        <w:t xml:space="preserve"> </w:t>
      </w:r>
      <w:proofErr w:type="spellStart"/>
      <w:r>
        <w:rPr>
          <w:rFonts w:eastAsia="新細明體" w:cstheme="minorBidi"/>
          <w:bCs/>
          <w:iCs/>
          <w:szCs w:val="18"/>
          <w:lang w:val="en-US"/>
        </w:rPr>
        <w:t>Tmeasure</w:t>
      </w:r>
      <w:proofErr w:type="spellEnd"/>
      <w:r>
        <w:rPr>
          <w:rFonts w:eastAsia="新細明體" w:cstheme="minorBidi"/>
          <w:bCs/>
          <w:iCs/>
          <w:szCs w:val="18"/>
          <w:lang w:val="en-US"/>
        </w:rPr>
        <w:t>.</w:t>
      </w:r>
    </w:p>
    <w:p w14:paraId="7E472CF5" w14:textId="0B949E4E" w:rsidR="00E11DDD" w:rsidRDefault="00E11DDD" w:rsidP="00AE2817">
      <w:pPr>
        <w:spacing w:after="0"/>
        <w:rPr>
          <w:rFonts w:eastAsia="新細明體" w:cstheme="minorBidi"/>
          <w:bCs/>
          <w:iCs/>
          <w:szCs w:val="18"/>
          <w:lang w:val="en-US"/>
        </w:rPr>
      </w:pPr>
    </w:p>
    <w:p w14:paraId="6F9A6634" w14:textId="77777777" w:rsidR="00E11DDD" w:rsidRDefault="00E11DDD" w:rsidP="00AE2817">
      <w:pPr>
        <w:spacing w:after="0"/>
        <w:rPr>
          <w:rFonts w:eastAsia="新細明體" w:cstheme="minorBidi"/>
          <w:bCs/>
          <w:iCs/>
          <w:szCs w:val="18"/>
          <w:lang w:val="en-US"/>
        </w:rPr>
      </w:pPr>
      <w:r>
        <w:rPr>
          <w:rFonts w:eastAsia="新細明體" w:cstheme="minorBidi"/>
          <w:bCs/>
          <w:iCs/>
          <w:szCs w:val="18"/>
          <w:lang w:val="en-US"/>
        </w:rPr>
        <w:t xml:space="preserve">Huawei: only for RLM/RRM? </w:t>
      </w:r>
    </w:p>
    <w:p w14:paraId="3E6AE980" w14:textId="77777777" w:rsidR="00E11DDD" w:rsidRDefault="00E11DDD" w:rsidP="00AE2817">
      <w:pPr>
        <w:spacing w:after="0"/>
        <w:rPr>
          <w:rFonts w:eastAsia="新細明體" w:cstheme="minorBidi"/>
          <w:bCs/>
          <w:iCs/>
          <w:szCs w:val="18"/>
          <w:lang w:val="en-US"/>
        </w:rPr>
      </w:pPr>
    </w:p>
    <w:p w14:paraId="06E500D3" w14:textId="77777777" w:rsidR="00E11DDD" w:rsidRDefault="00E11DDD" w:rsidP="00AE2817">
      <w:pPr>
        <w:spacing w:after="0"/>
        <w:rPr>
          <w:rFonts w:eastAsia="新細明體" w:cstheme="minorBidi"/>
          <w:bCs/>
          <w:iCs/>
          <w:szCs w:val="18"/>
          <w:lang w:val="en-US"/>
        </w:rPr>
      </w:pPr>
      <w:r>
        <w:rPr>
          <w:rFonts w:eastAsia="新細明體" w:cstheme="minorBidi"/>
          <w:bCs/>
          <w:iCs/>
          <w:szCs w:val="18"/>
          <w:lang w:val="en-US"/>
        </w:rPr>
        <w:t xml:space="preserve">Nokia: only for serving cell. </w:t>
      </w:r>
    </w:p>
    <w:p w14:paraId="5F89CE02" w14:textId="69DA910C" w:rsidR="00E11DDD" w:rsidRDefault="00E11DDD" w:rsidP="00AE2817">
      <w:pPr>
        <w:spacing w:after="0"/>
        <w:rPr>
          <w:rFonts w:eastAsia="新細明體" w:cstheme="minorBidi"/>
          <w:bCs/>
          <w:iCs/>
          <w:szCs w:val="18"/>
          <w:lang w:val="en-US"/>
        </w:rPr>
      </w:pPr>
      <w:r>
        <w:rPr>
          <w:rFonts w:eastAsia="新細明體" w:cstheme="minorBidi"/>
          <w:bCs/>
          <w:iCs/>
          <w:szCs w:val="18"/>
          <w:lang w:val="en-US"/>
        </w:rPr>
        <w:t xml:space="preserve"> </w:t>
      </w:r>
    </w:p>
    <w:p w14:paraId="00FB72AC" w14:textId="765BC338" w:rsidR="00E11DDD" w:rsidRDefault="00E11DDD" w:rsidP="00AE2817">
      <w:pPr>
        <w:spacing w:after="0"/>
        <w:rPr>
          <w:rFonts w:eastAsia="新細明體" w:cstheme="minorBidi" w:hint="eastAsia"/>
          <w:bCs/>
          <w:iCs/>
          <w:szCs w:val="18"/>
          <w:lang w:val="en-US" w:eastAsia="zh-TW"/>
        </w:rPr>
      </w:pPr>
      <w:r>
        <w:rPr>
          <w:rFonts w:eastAsia="新細明體" w:cstheme="minorBidi"/>
          <w:bCs/>
          <w:iCs/>
          <w:szCs w:val="18"/>
          <w:lang w:val="en-US"/>
        </w:rPr>
        <w:t>Q</w:t>
      </w:r>
      <w:r>
        <w:rPr>
          <w:rFonts w:eastAsia="新細明體" w:cstheme="minorBidi" w:hint="eastAsia"/>
          <w:bCs/>
          <w:iCs/>
          <w:szCs w:val="18"/>
          <w:lang w:val="en-US" w:eastAsia="zh-TW"/>
        </w:rPr>
        <w:t>u</w:t>
      </w:r>
      <w:r>
        <w:rPr>
          <w:rFonts w:eastAsia="新細明體" w:cstheme="minorBidi"/>
          <w:bCs/>
          <w:iCs/>
          <w:szCs w:val="18"/>
          <w:lang w:val="en-US" w:eastAsia="zh-TW"/>
        </w:rPr>
        <w:t>alcomm: ok with Proposal 3.</w:t>
      </w:r>
    </w:p>
    <w:p w14:paraId="29A08A2C" w14:textId="77777777" w:rsidR="00E11DDD" w:rsidRDefault="00E11DDD" w:rsidP="00AE2817">
      <w:pPr>
        <w:spacing w:after="0"/>
        <w:rPr>
          <w:rFonts w:eastAsia="新細明體" w:cstheme="minorBidi"/>
          <w:bCs/>
          <w:iCs/>
          <w:szCs w:val="18"/>
          <w:lang w:val="en-US"/>
        </w:rPr>
      </w:pPr>
    </w:p>
    <w:p w14:paraId="7934E1ED" w14:textId="329F547B" w:rsidR="00DA2E86" w:rsidRDefault="00DA2E86" w:rsidP="00AE2817">
      <w:pPr>
        <w:spacing w:after="0"/>
        <w:rPr>
          <w:rFonts w:eastAsia="新細明體" w:cstheme="minorBidi"/>
          <w:bCs/>
          <w:iCs/>
          <w:szCs w:val="18"/>
          <w:lang w:val="en-US"/>
        </w:rPr>
      </w:pPr>
    </w:p>
    <w:p w14:paraId="2578BD17" w14:textId="1AE3FEC5" w:rsidR="00DA2E86" w:rsidRPr="00E11DDD" w:rsidRDefault="00DA2E86" w:rsidP="00AE2817">
      <w:pPr>
        <w:spacing w:after="0"/>
        <w:rPr>
          <w:b/>
          <w:bCs/>
          <w:color w:val="0070C0"/>
          <w:szCs w:val="24"/>
          <w:highlight w:val="cyan"/>
          <w:lang w:eastAsia="zh-CN"/>
        </w:rPr>
      </w:pPr>
      <w:r w:rsidRPr="00E11DDD">
        <w:rPr>
          <w:b/>
          <w:bCs/>
          <w:color w:val="0070C0"/>
          <w:szCs w:val="24"/>
          <w:highlight w:val="cyan"/>
          <w:lang w:eastAsia="zh-CN"/>
        </w:rPr>
        <w:t>Tentative agreement:</w:t>
      </w:r>
    </w:p>
    <w:p w14:paraId="0BA590D3" w14:textId="287F5310" w:rsidR="00E11DDD" w:rsidRPr="00E11DDD" w:rsidRDefault="00DA2E86" w:rsidP="00E11DDD">
      <w:pPr>
        <w:pStyle w:val="ListParagraph"/>
        <w:numPr>
          <w:ilvl w:val="0"/>
          <w:numId w:val="15"/>
        </w:numPr>
        <w:spacing w:after="0"/>
        <w:ind w:firstLineChars="0"/>
        <w:rPr>
          <w:rFonts w:eastAsia="新細明體" w:cstheme="minorBidi"/>
          <w:bCs/>
          <w:iCs/>
          <w:szCs w:val="18"/>
          <w:highlight w:val="cyan"/>
          <w:lang w:val="en-US"/>
        </w:rPr>
      </w:pPr>
      <w:r w:rsidRPr="00E11DDD">
        <w:rPr>
          <w:szCs w:val="24"/>
          <w:highlight w:val="cyan"/>
          <w:lang w:eastAsia="zh-CN"/>
        </w:rPr>
        <w:t xml:space="preserve">When the GNSS-MG is shorter than the (e)DRX cycle and it </w:t>
      </w:r>
      <w:r w:rsidR="004F2EBF">
        <w:rPr>
          <w:szCs w:val="24"/>
          <w:highlight w:val="cyan"/>
          <w:lang w:eastAsia="zh-CN"/>
        </w:rPr>
        <w:t xml:space="preserve">is </w:t>
      </w:r>
      <w:r w:rsidRPr="00E11DDD">
        <w:rPr>
          <w:color w:val="FF0000"/>
          <w:szCs w:val="24"/>
          <w:highlight w:val="cyan"/>
          <w:lang w:eastAsia="zh-CN"/>
        </w:rPr>
        <w:t>not</w:t>
      </w:r>
      <w:r w:rsidRPr="00E11DDD">
        <w:rPr>
          <w:b/>
          <w:bCs/>
          <w:color w:val="FF0000"/>
          <w:szCs w:val="24"/>
          <w:highlight w:val="cyan"/>
          <w:lang w:eastAsia="zh-CN"/>
        </w:rPr>
        <w:t xml:space="preserve"> </w:t>
      </w:r>
      <w:r w:rsidRPr="00E11DDD">
        <w:rPr>
          <w:color w:val="FF0000"/>
          <w:szCs w:val="24"/>
          <w:highlight w:val="cyan"/>
          <w:lang w:eastAsia="zh-CN"/>
        </w:rPr>
        <w:t>collid</w:t>
      </w:r>
      <w:r w:rsidRPr="00E11DDD">
        <w:rPr>
          <w:color w:val="FF0000"/>
          <w:szCs w:val="24"/>
          <w:highlight w:val="cyan"/>
          <w:lang w:eastAsia="zh-CN"/>
        </w:rPr>
        <w:t>ing</w:t>
      </w:r>
      <w:r w:rsidRPr="00E11DDD">
        <w:rPr>
          <w:color w:val="FF0000"/>
          <w:szCs w:val="24"/>
          <w:highlight w:val="cyan"/>
          <w:lang w:eastAsia="zh-CN"/>
        </w:rPr>
        <w:t xml:space="preserve"> </w:t>
      </w:r>
      <w:r w:rsidRPr="00E11DDD">
        <w:rPr>
          <w:szCs w:val="24"/>
          <w:highlight w:val="cyan"/>
          <w:lang w:eastAsia="zh-CN"/>
        </w:rPr>
        <w:t xml:space="preserve">with the </w:t>
      </w:r>
      <w:proofErr w:type="gramStart"/>
      <w:r w:rsidRPr="00E11DDD">
        <w:rPr>
          <w:szCs w:val="24"/>
          <w:highlight w:val="cyan"/>
          <w:lang w:eastAsia="zh-CN"/>
        </w:rPr>
        <w:t>on Duration</w:t>
      </w:r>
      <w:proofErr w:type="gramEnd"/>
      <w:r w:rsidRPr="00E11DDD">
        <w:rPr>
          <w:szCs w:val="24"/>
          <w:highlight w:val="cyan"/>
          <w:lang w:eastAsia="zh-CN"/>
        </w:rPr>
        <w:t xml:space="preserve"> part of one (e)DRX cycle, the time to evaluate requirements </w:t>
      </w:r>
      <w:r w:rsidRPr="00E11DDD">
        <w:rPr>
          <w:color w:val="FF0000"/>
          <w:szCs w:val="24"/>
          <w:highlight w:val="cyan"/>
          <w:lang w:eastAsia="zh-CN"/>
        </w:rPr>
        <w:t>is still applicable</w:t>
      </w:r>
      <w:r w:rsidRPr="00E11DDD">
        <w:rPr>
          <w:szCs w:val="24"/>
          <w:highlight w:val="cyan"/>
          <w:lang w:eastAsia="zh-CN"/>
        </w:rPr>
        <w:t>.</w:t>
      </w:r>
    </w:p>
    <w:p w14:paraId="1680D027" w14:textId="6048F48C" w:rsidR="00E11DDD" w:rsidRPr="00E11DDD" w:rsidRDefault="00E11DDD" w:rsidP="00E11DDD">
      <w:pPr>
        <w:pStyle w:val="ListParagraph"/>
        <w:numPr>
          <w:ilvl w:val="0"/>
          <w:numId w:val="15"/>
        </w:numPr>
        <w:spacing w:after="0"/>
        <w:ind w:firstLineChars="0"/>
        <w:rPr>
          <w:rFonts w:eastAsia="新細明體" w:cstheme="minorBidi"/>
          <w:bCs/>
          <w:iCs/>
          <w:szCs w:val="18"/>
          <w:highlight w:val="cyan"/>
          <w:lang w:val="en-US"/>
        </w:rPr>
      </w:pPr>
      <w:r w:rsidRPr="00E11DDD">
        <w:rPr>
          <w:szCs w:val="24"/>
          <w:highlight w:val="cyan"/>
          <w:lang w:eastAsia="zh-CN"/>
        </w:rPr>
        <w:t>Continue discussion on Proposal 3.</w:t>
      </w:r>
    </w:p>
    <w:p w14:paraId="5AC5604D" w14:textId="77777777" w:rsidR="00DA2E86" w:rsidRPr="00DA2E86" w:rsidRDefault="00DA2E86" w:rsidP="00DA2E86">
      <w:pPr>
        <w:spacing w:after="0"/>
        <w:rPr>
          <w:rFonts w:eastAsia="新細明體" w:cstheme="minorBidi"/>
          <w:bCs/>
          <w:iCs/>
          <w:szCs w:val="18"/>
          <w:lang w:val="en-US"/>
        </w:rPr>
      </w:pPr>
    </w:p>
    <w:p w14:paraId="21DF53BB" w14:textId="77777777" w:rsidR="00A66F70" w:rsidRDefault="00A66F70" w:rsidP="00AE2817">
      <w:pPr>
        <w:spacing w:after="0"/>
        <w:rPr>
          <w:rFonts w:eastAsia="新細明體" w:cstheme="minorBidi"/>
          <w:bCs/>
          <w:iCs/>
          <w:szCs w:val="18"/>
          <w:lang w:val="en-US"/>
        </w:rPr>
      </w:pPr>
    </w:p>
    <w:p w14:paraId="22954F26" w14:textId="77777777" w:rsidR="009C46EB" w:rsidRDefault="009C46EB" w:rsidP="009C46EB">
      <w:pPr>
        <w:pStyle w:val="Heading3"/>
      </w:pPr>
      <w:bookmarkStart w:id="61" w:name="OLE_LINK6"/>
      <w:r>
        <w:t xml:space="preserve">RRM core </w:t>
      </w:r>
      <w:r>
        <w:rPr>
          <w:rFonts w:eastAsia="新細明體"/>
          <w:lang w:eastAsia="zh-TW"/>
        </w:rPr>
        <w:t>part draft CRs</w:t>
      </w:r>
      <w:r>
        <w:t xml:space="preserve"> </w:t>
      </w:r>
    </w:p>
    <w:p w14:paraId="5CE72B0A" w14:textId="0C67E1D5" w:rsidR="009C46EB" w:rsidRDefault="00563E0D" w:rsidP="00AE2817">
      <w:pPr>
        <w:spacing w:after="0"/>
        <w:rPr>
          <w:rFonts w:eastAsia="新細明體" w:cstheme="minorBidi"/>
          <w:bCs/>
          <w:iCs/>
          <w:szCs w:val="18"/>
          <w:lang w:val="en-US"/>
        </w:rPr>
      </w:pPr>
      <w:bookmarkStart w:id="62" w:name="OLE_LINK28"/>
      <w:bookmarkEnd w:id="61"/>
      <w:r>
        <w:rPr>
          <w:rFonts w:eastAsia="新細明體" w:cstheme="minorBidi"/>
          <w:bCs/>
          <w:iCs/>
          <w:szCs w:val="18"/>
          <w:lang w:val="en-US"/>
        </w:rPr>
        <w:t xml:space="preserve">See sub-email thread </w:t>
      </w:r>
      <w:r w:rsidRPr="00563E0D">
        <w:rPr>
          <w:rFonts w:eastAsia="新細明體" w:cstheme="minorBidi"/>
          <w:bCs/>
          <w:iCs/>
          <w:szCs w:val="18"/>
          <w:lang w:val="en-US"/>
        </w:rPr>
        <w:t xml:space="preserve">[110bis][229] </w:t>
      </w:r>
      <w:proofErr w:type="spellStart"/>
      <w:r w:rsidRPr="00563E0D">
        <w:rPr>
          <w:rFonts w:eastAsia="新細明體" w:cstheme="minorBidi"/>
          <w:bCs/>
          <w:iCs/>
          <w:szCs w:val="18"/>
          <w:lang w:val="en-US"/>
        </w:rPr>
        <w:t>IoT_NTN_enh</w:t>
      </w:r>
      <w:proofErr w:type="spellEnd"/>
      <w:r w:rsidRPr="00563E0D">
        <w:rPr>
          <w:rFonts w:eastAsia="新細明體" w:cstheme="minorBidi"/>
          <w:bCs/>
          <w:iCs/>
          <w:szCs w:val="18"/>
          <w:lang w:val="en-US"/>
        </w:rPr>
        <w:t xml:space="preserve"> - CR</w:t>
      </w:r>
    </w:p>
    <w:bookmarkEnd w:id="62"/>
    <w:p w14:paraId="13D8994F" w14:textId="77777777" w:rsidR="00AE2817" w:rsidRDefault="00AE2817" w:rsidP="00AE2817">
      <w:pPr>
        <w:spacing w:after="0"/>
        <w:rPr>
          <w:rFonts w:eastAsia="新細明體" w:cstheme="minorBidi"/>
          <w:bCs/>
          <w:iCs/>
          <w:szCs w:val="18"/>
          <w:lang w:val="en-US"/>
        </w:rPr>
      </w:pPr>
    </w:p>
    <w:p w14:paraId="777E1761" w14:textId="77777777" w:rsidR="00AE2817" w:rsidRDefault="00AE2817" w:rsidP="00AE2817">
      <w:pPr>
        <w:pStyle w:val="Heading3"/>
        <w:numPr>
          <w:ilvl w:val="0"/>
          <w:numId w:val="0"/>
        </w:numPr>
        <w:ind w:left="576" w:hanging="576"/>
      </w:pPr>
      <w:r>
        <w:t xml:space="preserve">RRM perf </w:t>
      </w:r>
      <w:r>
        <w:rPr>
          <w:rFonts w:eastAsia="新細明體"/>
          <w:lang w:eastAsia="zh-TW"/>
        </w:rPr>
        <w:t>part draft CRs</w:t>
      </w:r>
      <w:r>
        <w:t xml:space="preserve"> </w:t>
      </w:r>
    </w:p>
    <w:p w14:paraId="2061DF09" w14:textId="2365F226" w:rsidR="00563E0D" w:rsidRDefault="00563E0D" w:rsidP="00563E0D">
      <w:pPr>
        <w:spacing w:after="0"/>
        <w:rPr>
          <w:rFonts w:eastAsia="新細明體" w:cstheme="minorBidi"/>
          <w:bCs/>
          <w:iCs/>
          <w:szCs w:val="18"/>
          <w:lang w:val="en-US"/>
        </w:rPr>
      </w:pPr>
      <w:r>
        <w:rPr>
          <w:rFonts w:eastAsia="新細明體" w:cstheme="minorBidi"/>
          <w:bCs/>
          <w:iCs/>
          <w:szCs w:val="18"/>
          <w:lang w:val="en-US"/>
        </w:rPr>
        <w:t xml:space="preserve">See sub-email thread </w:t>
      </w:r>
      <w:r w:rsidRPr="00563E0D">
        <w:rPr>
          <w:rFonts w:eastAsia="新細明體" w:cstheme="minorBidi"/>
          <w:bCs/>
          <w:iCs/>
          <w:szCs w:val="18"/>
          <w:lang w:val="en-US"/>
        </w:rPr>
        <w:t xml:space="preserve">[110bis][229] </w:t>
      </w:r>
      <w:proofErr w:type="spellStart"/>
      <w:r w:rsidRPr="00563E0D">
        <w:rPr>
          <w:rFonts w:eastAsia="新細明體" w:cstheme="minorBidi"/>
          <w:bCs/>
          <w:iCs/>
          <w:szCs w:val="18"/>
          <w:lang w:val="en-US"/>
        </w:rPr>
        <w:t>IoT_NTN_enh</w:t>
      </w:r>
      <w:proofErr w:type="spellEnd"/>
      <w:r w:rsidRPr="00563E0D">
        <w:rPr>
          <w:rFonts w:eastAsia="新細明體" w:cstheme="minorBidi"/>
          <w:bCs/>
          <w:iCs/>
          <w:szCs w:val="18"/>
          <w:lang w:val="en-US"/>
        </w:rPr>
        <w:t xml:space="preserve"> - CR</w:t>
      </w:r>
    </w:p>
    <w:p w14:paraId="461A4A06" w14:textId="77777777" w:rsidR="00AE2817" w:rsidRPr="00563E0D" w:rsidRDefault="00AE2817" w:rsidP="00AE2817">
      <w:pPr>
        <w:rPr>
          <w:lang w:val="en-US" w:eastAsia="ja-JP"/>
        </w:rPr>
      </w:pPr>
    </w:p>
    <w:bookmarkEnd w:id="6"/>
    <w:p w14:paraId="779E1839" w14:textId="0D4110BA" w:rsidR="00F256D2" w:rsidRPr="00AE2817" w:rsidRDefault="00AE7537" w:rsidP="00AE2817">
      <w:pPr>
        <w:pStyle w:val="Heading1"/>
        <w:rPr>
          <w:rFonts w:eastAsiaTheme="minorEastAsia"/>
          <w:lang w:eastAsia="zh-CN"/>
        </w:rPr>
      </w:pPr>
      <w:r w:rsidRPr="00AE7537">
        <w:rPr>
          <w:lang w:eastAsia="ja-JP"/>
        </w:rPr>
        <w:lastRenderedPageBreak/>
        <w:t>[201] LTE_NBIOT_eMTC_NTN_req</w:t>
      </w:r>
    </w:p>
    <w:p w14:paraId="20FEA975" w14:textId="62624D1D" w:rsidR="00F979F3" w:rsidRDefault="00F979F3" w:rsidP="00F979F3">
      <w:pPr>
        <w:pStyle w:val="Heading1"/>
        <w:rPr>
          <w:lang w:eastAsia="ja-JP"/>
        </w:rPr>
      </w:pPr>
      <w:r>
        <w:rPr>
          <w:lang w:eastAsia="ja-JP"/>
        </w:rPr>
        <w:t>Topic #1: RRM core requirements (AI 4.2.2.3)</w:t>
      </w:r>
    </w:p>
    <w:p w14:paraId="104038FF" w14:textId="77777777" w:rsidR="00F979F3" w:rsidRDefault="00F979F3" w:rsidP="00F979F3">
      <w:pPr>
        <w:pStyle w:val="Heading4"/>
        <w:numPr>
          <w:ilvl w:val="0"/>
          <w:numId w:val="0"/>
        </w:numPr>
      </w:pPr>
      <w:bookmarkStart w:id="63" w:name="OLE_LINK37"/>
      <w:r>
        <w:t xml:space="preserve">Issue 1-1: Discontinuous coverage </w:t>
      </w:r>
      <w:bookmarkEnd w:id="63"/>
    </w:p>
    <w:p w14:paraId="0AD73A79" w14:textId="77777777" w:rsidR="00F979F3" w:rsidRDefault="00F979F3" w:rsidP="00F979F3">
      <w:pPr>
        <w:spacing w:after="120" w:line="252" w:lineRule="auto"/>
        <w:rPr>
          <w:b/>
          <w:bCs/>
          <w:color w:val="0070C0"/>
          <w:szCs w:val="24"/>
          <w:u w:val="single"/>
          <w:lang w:eastAsia="zh-CN"/>
        </w:rPr>
      </w:pPr>
      <w:r>
        <w:rPr>
          <w:b/>
          <w:bCs/>
          <w:color w:val="0070C0"/>
          <w:szCs w:val="24"/>
          <w:u w:val="single"/>
          <w:lang w:eastAsia="zh-CN"/>
        </w:rPr>
        <w:t>Background</w:t>
      </w:r>
    </w:p>
    <w:p w14:paraId="7DEAF165" w14:textId="77777777" w:rsidR="00F979F3" w:rsidRDefault="00F979F3" w:rsidP="00F979F3">
      <w:pPr>
        <w:spacing w:after="120" w:line="252" w:lineRule="auto"/>
        <w:rPr>
          <w:color w:val="0070C0"/>
          <w:szCs w:val="24"/>
          <w:lang w:eastAsia="zh-CN"/>
        </w:rPr>
      </w:pPr>
      <w:r>
        <w:rPr>
          <w:color w:val="0070C0"/>
          <w:szCs w:val="24"/>
          <w:lang w:eastAsia="zh-CN"/>
        </w:rPr>
        <w:t>Excerpt from TS 36.133 clause 4.7A.2</w:t>
      </w:r>
    </w:p>
    <w:p w14:paraId="393BADCC" w14:textId="77777777" w:rsidR="00F979F3" w:rsidRDefault="00F979F3" w:rsidP="00F979F3">
      <w:pPr>
        <w:ind w:left="284"/>
        <w:rPr>
          <w:i/>
          <w:iCs/>
          <w:color w:val="0070C0"/>
        </w:rPr>
      </w:pPr>
      <w:r>
        <w:rPr>
          <w:i/>
          <w:iCs/>
          <w:color w:val="0070C0"/>
        </w:rPr>
        <w:t>Editor’s note: FFS on how to capture following agreement:</w:t>
      </w:r>
    </w:p>
    <w:p w14:paraId="4187398F" w14:textId="77777777" w:rsidR="00F979F3" w:rsidRDefault="00F979F3" w:rsidP="00F979F3">
      <w:pPr>
        <w:spacing w:after="120"/>
        <w:ind w:left="284"/>
        <w:jc w:val="both"/>
        <w:rPr>
          <w:rFonts w:eastAsiaTheme="minorHAnsi"/>
          <w:color w:val="0070C0"/>
        </w:rPr>
      </w:pPr>
      <w:r>
        <w:rPr>
          <w:color w:val="0070C0"/>
        </w:rPr>
        <w:t xml:space="preserve">When the UE is provided with </w:t>
      </w:r>
      <w:r>
        <w:rPr>
          <w:i/>
          <w:iCs/>
          <w:color w:val="0070C0"/>
        </w:rPr>
        <w:t>t-serviceStart-r17</w:t>
      </w:r>
      <w:r>
        <w:rPr>
          <w:color w:val="0070C0"/>
        </w:rPr>
        <w:t xml:space="preserve"> and has discontinuous coverage capabilities, then after t-service-r17 is reached and the UE is out of coverage, the UE may delay or resume cell measurements/search till when the UE is in coverage. Definition of in coverage is FFS.</w:t>
      </w:r>
    </w:p>
    <w:p w14:paraId="7BB8039A" w14:textId="77777777" w:rsidR="00F979F3" w:rsidRDefault="00F979F3" w:rsidP="00F979F3">
      <w:pPr>
        <w:spacing w:after="120" w:line="252" w:lineRule="auto"/>
        <w:ind w:firstLine="284"/>
        <w:rPr>
          <w:color w:val="0070C0"/>
          <w:szCs w:val="24"/>
          <w:lang w:eastAsia="zh-CN"/>
        </w:rPr>
      </w:pPr>
    </w:p>
    <w:p w14:paraId="5D6F3749" w14:textId="77777777" w:rsidR="00F979F3" w:rsidRDefault="00F979F3" w:rsidP="00F979F3">
      <w:pPr>
        <w:spacing w:after="120" w:line="252" w:lineRule="auto"/>
        <w:rPr>
          <w:color w:val="0070C0"/>
          <w:szCs w:val="24"/>
          <w:lang w:eastAsia="zh-CN"/>
        </w:rPr>
      </w:pPr>
      <w:r>
        <w:rPr>
          <w:color w:val="0070C0"/>
          <w:szCs w:val="24"/>
          <w:lang w:eastAsia="zh-CN"/>
        </w:rPr>
        <w:t>Excerpt from TS36.304 regarding SIB32</w:t>
      </w:r>
    </w:p>
    <w:p w14:paraId="0EA8CD9B" w14:textId="77777777" w:rsidR="00F979F3" w:rsidRDefault="00F979F3" w:rsidP="00F979F3">
      <w:pPr>
        <w:pStyle w:val="ListParagraph"/>
        <w:ind w:leftChars="-1" w:left="-2" w:firstLineChars="71" w:firstLine="143"/>
        <w:rPr>
          <w:i/>
          <w:iCs/>
          <w:color w:val="2E74B5" w:themeColor="accent5" w:themeShade="BF"/>
          <w:szCs w:val="24"/>
          <w:lang w:val="en-US" w:eastAsia="zh-CN"/>
        </w:rPr>
      </w:pPr>
      <w:r>
        <w:rPr>
          <w:b/>
          <w:bCs/>
          <w:i/>
          <w:iCs/>
          <w:color w:val="2E74B5" w:themeColor="accent5" w:themeShade="BF"/>
          <w:szCs w:val="24"/>
          <w:lang w:val="en-US" w:eastAsia="zh-CN"/>
        </w:rPr>
        <w:t>4</w:t>
      </w:r>
      <w:r>
        <w:rPr>
          <w:b/>
          <w:bCs/>
          <w:i/>
          <w:iCs/>
          <w:color w:val="2E74B5" w:themeColor="accent5" w:themeShade="BF"/>
          <w:szCs w:val="24"/>
          <w:lang w:val="en-US" w:eastAsia="zh-CN"/>
        </w:rPr>
        <w:tab/>
        <w:t>General description of Idle mode</w:t>
      </w:r>
    </w:p>
    <w:p w14:paraId="7CE45DDD" w14:textId="77777777" w:rsidR="00F979F3" w:rsidRDefault="00F979F3" w:rsidP="00F979F3">
      <w:pPr>
        <w:pStyle w:val="ListParagraph"/>
        <w:ind w:leftChars="-1" w:left="-2" w:firstLineChars="71" w:firstLine="142"/>
        <w:rPr>
          <w:i/>
          <w:iCs/>
          <w:color w:val="2E74B5" w:themeColor="accent5" w:themeShade="BF"/>
          <w:szCs w:val="24"/>
          <w:lang w:eastAsia="zh-CN"/>
        </w:rPr>
      </w:pPr>
      <w:r>
        <w:rPr>
          <w:i/>
          <w:iCs/>
          <w:color w:val="2E74B5" w:themeColor="accent5" w:themeShade="BF"/>
          <w:szCs w:val="24"/>
          <w:lang w:eastAsia="zh-CN"/>
        </w:rPr>
        <w:t xml:space="preserve">If SystemInformationBlockType32 has been received and if the UE has </w:t>
      </w:r>
      <w:r>
        <w:rPr>
          <w:i/>
          <w:iCs/>
          <w:color w:val="2E74B5" w:themeColor="accent5" w:themeShade="BF"/>
          <w:szCs w:val="24"/>
          <w:u w:val="single"/>
          <w:lang w:eastAsia="zh-CN"/>
        </w:rPr>
        <w:t>determined</w:t>
      </w:r>
      <w:r>
        <w:rPr>
          <w:i/>
          <w:iCs/>
          <w:color w:val="2E74B5" w:themeColor="accent5" w:themeShade="BF"/>
          <w:szCs w:val="24"/>
          <w:lang w:eastAsia="zh-CN"/>
        </w:rPr>
        <w:t xml:space="preserve">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w:t>
      </w:r>
      <w:r>
        <w:rPr>
          <w:i/>
          <w:iCs/>
          <w:color w:val="2E74B5" w:themeColor="accent5" w:themeShade="BF"/>
          <w:szCs w:val="24"/>
          <w:u w:val="single"/>
          <w:lang w:eastAsia="zh-CN"/>
        </w:rPr>
        <w:t>The detection of out of coverage using satellite assistance information is up to UE implementation and once in coverage the UE shall perform all idle mode tasks</w:t>
      </w:r>
      <w:r>
        <w:rPr>
          <w:i/>
          <w:iCs/>
          <w:color w:val="2E74B5" w:themeColor="accent5" w:themeShade="BF"/>
          <w:szCs w:val="24"/>
          <w:lang w:eastAsia="zh-CN"/>
        </w:rPr>
        <w:t>.</w:t>
      </w:r>
    </w:p>
    <w:p w14:paraId="5FF1EE14" w14:textId="77777777" w:rsidR="00F979F3" w:rsidRDefault="00F979F3" w:rsidP="00F979F3">
      <w:pPr>
        <w:spacing w:after="120" w:line="252" w:lineRule="auto"/>
        <w:rPr>
          <w:b/>
          <w:bCs/>
          <w:color w:val="0070C0"/>
          <w:szCs w:val="24"/>
          <w:u w:val="single"/>
          <w:lang w:eastAsia="zh-CN"/>
        </w:rPr>
      </w:pPr>
      <w:bookmarkStart w:id="64" w:name="OLE_LINK18"/>
      <w:r>
        <w:rPr>
          <w:b/>
          <w:bCs/>
          <w:color w:val="0070C0"/>
          <w:szCs w:val="24"/>
          <w:u w:val="single"/>
          <w:lang w:eastAsia="zh-CN"/>
        </w:rPr>
        <w:t>Proposals</w:t>
      </w:r>
    </w:p>
    <w:p w14:paraId="5F476CC6" w14:textId="77777777" w:rsidR="00F979F3" w:rsidRDefault="00F979F3">
      <w:pPr>
        <w:pStyle w:val="ListParagraph"/>
        <w:numPr>
          <w:ilvl w:val="0"/>
          <w:numId w:val="4"/>
        </w:numPr>
        <w:ind w:firstLineChars="0"/>
        <w:textAlignment w:val="auto"/>
      </w:pPr>
      <w:r>
        <w:t>Proposal 1</w:t>
      </w:r>
      <w:r>
        <w:rPr>
          <w:rFonts w:ascii="新細明體" w:eastAsia="新細明體" w:hAnsi="新細明體" w:hint="eastAsia"/>
          <w:lang w:eastAsia="zh-TW"/>
        </w:rPr>
        <w:t xml:space="preserve"> </w:t>
      </w:r>
      <w:r>
        <w:t>(Nokia): In TS 36.133, remove phrase: “When the UE is provided with t-serviceStart-r17 and has discontinuous coverage capabilities, then after t-service-r17 is reached and the UE is out of coverage, the UE may delay or resume cell measurements/search till when the UE is in coverage.”</w:t>
      </w:r>
    </w:p>
    <w:p w14:paraId="5224DD44" w14:textId="77777777" w:rsidR="00F979F3" w:rsidRDefault="00F979F3">
      <w:pPr>
        <w:pStyle w:val="ListParagraph"/>
        <w:numPr>
          <w:ilvl w:val="0"/>
          <w:numId w:val="4"/>
        </w:numPr>
        <w:ind w:firstLineChars="0"/>
        <w:textAlignment w:val="auto"/>
      </w:pPr>
      <w:r>
        <w:rPr>
          <w:rFonts w:eastAsia="新細明體"/>
          <w:lang w:val="en-US" w:eastAsia="zh-TW"/>
        </w:rPr>
        <w:t>Proposal</w:t>
      </w:r>
      <w:r>
        <w:t xml:space="preserve"> </w:t>
      </w:r>
      <w:r>
        <w:rPr>
          <w:rFonts w:ascii="新細明體" w:eastAsia="新細明體" w:hAnsi="新細明體" w:hint="eastAsia"/>
          <w:lang w:eastAsia="zh-TW"/>
        </w:rPr>
        <w:t>2</w:t>
      </w:r>
      <w:r>
        <w:t xml:space="preserve"> </w:t>
      </w:r>
      <w:bookmarkStart w:id="65" w:name="OLE_LINK11"/>
      <w:r>
        <w:t xml:space="preserve">(Nokia): </w:t>
      </w:r>
      <w:bookmarkEnd w:id="65"/>
      <w:r>
        <w:t>In TS 36.133, do not define “in-coverage” status.</w:t>
      </w:r>
    </w:p>
    <w:p w14:paraId="6B4964C6" w14:textId="77777777" w:rsidR="00F979F3" w:rsidRDefault="00F979F3" w:rsidP="00F979F3">
      <w:pPr>
        <w:spacing w:after="120"/>
        <w:rPr>
          <w:color w:val="0070C0"/>
          <w:szCs w:val="24"/>
          <w:lang w:eastAsia="zh-CN"/>
        </w:rPr>
      </w:pPr>
      <w:r>
        <w:rPr>
          <w:color w:val="0070C0"/>
          <w:szCs w:val="24"/>
          <w:lang w:eastAsia="zh-CN"/>
        </w:rPr>
        <w:t>Recommended WF</w:t>
      </w:r>
    </w:p>
    <w:bookmarkEnd w:id="64"/>
    <w:p w14:paraId="588355EB" w14:textId="04B7C0A8" w:rsidR="00F979F3" w:rsidRPr="00C33452" w:rsidRDefault="00F979F3" w:rsidP="00F979F3">
      <w:pPr>
        <w:pStyle w:val="ListParagraph"/>
        <w:numPr>
          <w:ilvl w:val="1"/>
          <w:numId w:val="5"/>
        </w:numPr>
        <w:ind w:left="840" w:firstLineChars="0" w:hanging="360"/>
        <w:textAlignment w:val="auto"/>
        <w:rPr>
          <w:rFonts w:eastAsia="Batang"/>
          <w:b/>
          <w:bCs/>
          <w:sz w:val="18"/>
          <w:szCs w:val="18"/>
          <w:lang w:val="en-US" w:eastAsia="ko-KR"/>
        </w:rPr>
      </w:pPr>
      <w:r>
        <w:rPr>
          <w:rFonts w:eastAsia="新細明體"/>
          <w:szCs w:val="24"/>
          <w:lang w:eastAsia="zh-TW"/>
        </w:rPr>
        <w:t>Discuss the proposal to see if agreeable. Related to CR R4-2405745.</w:t>
      </w:r>
    </w:p>
    <w:p w14:paraId="3558C4EF" w14:textId="1A1E3565" w:rsidR="00C33452" w:rsidRDefault="00C33452" w:rsidP="00C33452">
      <w:pPr>
        <w:spacing w:after="0"/>
        <w:rPr>
          <w:color w:val="0070C0"/>
          <w:szCs w:val="24"/>
          <w:lang w:eastAsia="zh-CN"/>
        </w:rPr>
      </w:pPr>
      <w:bookmarkStart w:id="66" w:name="OLE_LINK44"/>
      <w:r w:rsidRPr="00C33452">
        <w:rPr>
          <w:b/>
          <w:bCs/>
          <w:color w:val="0070C0"/>
          <w:szCs w:val="24"/>
          <w:highlight w:val="cyan"/>
          <w:lang w:eastAsia="zh-CN"/>
        </w:rPr>
        <w:t>Tentative agreement</w:t>
      </w:r>
      <w:r w:rsidRPr="00C33452">
        <w:rPr>
          <w:color w:val="0070C0"/>
          <w:szCs w:val="24"/>
          <w:highlight w:val="cyan"/>
          <w:lang w:eastAsia="zh-CN"/>
        </w:rPr>
        <w:t xml:space="preserve">: </w:t>
      </w:r>
      <w:bookmarkEnd w:id="66"/>
      <w:r w:rsidRPr="00C33452">
        <w:rPr>
          <w:rFonts w:eastAsia="MS Mincho"/>
          <w:highlight w:val="cyan"/>
        </w:rPr>
        <w:t xml:space="preserve">Proposal 1 </w:t>
      </w:r>
      <w:r w:rsidRPr="00C33452">
        <w:rPr>
          <w:rFonts w:eastAsia="MS Mincho"/>
          <w:highlight w:val="cyan"/>
        </w:rPr>
        <w:t>and Proposal 2 are</w:t>
      </w:r>
      <w:r w:rsidRPr="00C33452">
        <w:rPr>
          <w:rFonts w:eastAsia="MS Mincho"/>
          <w:highlight w:val="cyan"/>
        </w:rPr>
        <w:t xml:space="preserve"> agreeable.</w:t>
      </w:r>
    </w:p>
    <w:p w14:paraId="783045AB" w14:textId="77777777" w:rsidR="00F979F3" w:rsidRDefault="00F979F3" w:rsidP="00F979F3">
      <w:pPr>
        <w:rPr>
          <w:lang w:val="sv-SE" w:eastAsia="zh-CN"/>
        </w:rPr>
      </w:pPr>
    </w:p>
    <w:p w14:paraId="6EED9A51" w14:textId="43F9C970" w:rsidR="00F979F3" w:rsidRDefault="00F979F3" w:rsidP="00F979F3">
      <w:pPr>
        <w:pStyle w:val="Heading1"/>
        <w:rPr>
          <w:lang w:eastAsia="ja-JP"/>
        </w:rPr>
      </w:pPr>
      <w:r>
        <w:rPr>
          <w:lang w:eastAsia="ja-JP"/>
        </w:rPr>
        <w:t>Topic #2: RRM perf requirements (AI 4.2.2.3)</w:t>
      </w:r>
    </w:p>
    <w:p w14:paraId="7B6E0252" w14:textId="77777777" w:rsidR="00FE3BEC" w:rsidRDefault="00FE3BEC" w:rsidP="00FE3BEC">
      <w:pPr>
        <w:pStyle w:val="Heading4"/>
        <w:numPr>
          <w:ilvl w:val="0"/>
          <w:numId w:val="0"/>
        </w:numPr>
        <w:rPr>
          <w:rFonts w:cs="Arial"/>
        </w:rPr>
      </w:pPr>
      <w:bookmarkStart w:id="67" w:name="OLE_LINK15"/>
      <w:r>
        <w:rPr>
          <w:rFonts w:cs="Arial"/>
        </w:rPr>
        <w:t>Issue 2-1: PHR reporting for NB-IoT in GEO</w:t>
      </w:r>
    </w:p>
    <w:bookmarkEnd w:id="67"/>
    <w:p w14:paraId="465BEEA3" w14:textId="77777777" w:rsidR="00FE3BEC" w:rsidRDefault="00FE3BEC" w:rsidP="00FE3BEC">
      <w:pPr>
        <w:spacing w:after="120" w:line="252" w:lineRule="auto"/>
        <w:rPr>
          <w:b/>
          <w:bCs/>
          <w:color w:val="0070C0"/>
          <w:szCs w:val="24"/>
          <w:u w:val="single"/>
          <w:lang w:eastAsia="zh-CN"/>
        </w:rPr>
      </w:pPr>
      <w:r>
        <w:rPr>
          <w:b/>
          <w:bCs/>
          <w:color w:val="0070C0"/>
          <w:szCs w:val="24"/>
          <w:u w:val="single"/>
          <w:lang w:eastAsia="zh-CN"/>
        </w:rPr>
        <w:t>Proposals</w:t>
      </w:r>
    </w:p>
    <w:p w14:paraId="4FDEBDF4" w14:textId="77777777" w:rsidR="00FE3BEC" w:rsidRDefault="00FE3BEC">
      <w:pPr>
        <w:pStyle w:val="ListParagraph"/>
        <w:numPr>
          <w:ilvl w:val="0"/>
          <w:numId w:val="5"/>
        </w:numPr>
        <w:ind w:firstLineChars="0"/>
        <w:textAlignment w:val="auto"/>
        <w:rPr>
          <w:rFonts w:ascii="Arial" w:eastAsiaTheme="minorHAnsi" w:hAnsi="Arial" w:cs="Arial"/>
          <w:color w:val="000000" w:themeColor="text1"/>
          <w:spacing w:val="2"/>
          <w:sz w:val="16"/>
          <w:szCs w:val="16"/>
          <w:lang w:val="en-US" w:eastAsia="zh-CN"/>
        </w:rPr>
      </w:pPr>
      <w:r>
        <w:rPr>
          <w:rFonts w:ascii="Arial" w:eastAsiaTheme="minorHAnsi" w:hAnsi="Arial" w:cs="Arial"/>
          <w:color w:val="000000" w:themeColor="text1"/>
          <w:spacing w:val="2"/>
          <w:sz w:val="16"/>
          <w:szCs w:val="16"/>
          <w:lang w:val="en-US" w:eastAsia="zh-CN"/>
        </w:rPr>
        <w:t>Proposal 1: Update the PHR reporting values for GEO (Ericsson)</w:t>
      </w:r>
    </w:p>
    <w:p w14:paraId="2F2A1235" w14:textId="77777777" w:rsidR="00FE3BEC" w:rsidRDefault="00FE3BEC">
      <w:pPr>
        <w:pStyle w:val="ListParagraph"/>
        <w:numPr>
          <w:ilvl w:val="0"/>
          <w:numId w:val="6"/>
        </w:numPr>
        <w:tabs>
          <w:tab w:val="left" w:pos="1701"/>
        </w:tabs>
        <w:spacing w:after="120" w:line="256" w:lineRule="auto"/>
        <w:ind w:firstLineChars="0"/>
        <w:jc w:val="both"/>
        <w:textAlignment w:val="auto"/>
        <w:rPr>
          <w:rFonts w:ascii="Arial" w:eastAsiaTheme="minorHAnsi" w:hAnsi="Arial" w:cs="Arial"/>
          <w:color w:val="000000" w:themeColor="text1"/>
          <w:spacing w:val="2"/>
          <w:sz w:val="16"/>
          <w:szCs w:val="16"/>
          <w:lang w:val="en-US" w:eastAsia="zh-CN"/>
        </w:rPr>
      </w:pPr>
      <w:r>
        <w:rPr>
          <w:rFonts w:ascii="Arial" w:eastAsiaTheme="minorHAnsi" w:hAnsi="Arial" w:cs="Arial"/>
          <w:color w:val="000000" w:themeColor="text1"/>
          <w:spacing w:val="2"/>
          <w:sz w:val="16"/>
          <w:szCs w:val="16"/>
          <w:lang w:val="en-US" w:eastAsia="zh-CN"/>
        </w:rPr>
        <w:t>For NB-IoT PC3 and PCE5 UE in normal coverage managed by GEO with only 4 reportable values, the PHR reporting values are defined as shown in Table 2.</w:t>
      </w:r>
    </w:p>
    <w:p w14:paraId="7C09498D" w14:textId="77777777" w:rsidR="00FE3BEC" w:rsidRDefault="00FE3BEC" w:rsidP="00FE3BEC">
      <w:pPr>
        <w:keepNext/>
        <w:keepLines/>
        <w:spacing w:before="60" w:after="160" w:line="256" w:lineRule="auto"/>
        <w:ind w:left="1988" w:right="1844" w:hanging="3"/>
        <w:jc w:val="center"/>
        <w:rPr>
          <w:rFonts w:ascii="Arial" w:eastAsiaTheme="minorHAnsi" w:hAnsi="Arial" w:cstheme="minorBidi"/>
          <w:color w:val="000000" w:themeColor="text1"/>
          <w:sz w:val="16"/>
          <w:szCs w:val="16"/>
          <w:lang w:val="x-none" w:eastAsia="x-none"/>
        </w:rPr>
      </w:pPr>
      <w:r>
        <w:rPr>
          <w:rFonts w:ascii="Arial" w:eastAsiaTheme="minorHAnsi" w:hAnsi="Arial" w:cstheme="minorBidi"/>
          <w:color w:val="000000" w:themeColor="text1"/>
          <w:sz w:val="16"/>
          <w:szCs w:val="16"/>
          <w:lang w:val="x-none" w:eastAsia="x-none"/>
        </w:rPr>
        <w:lastRenderedPageBreak/>
        <w:t xml:space="preserve">Table </w:t>
      </w:r>
      <w:r>
        <w:rPr>
          <w:rFonts w:ascii="Arial" w:eastAsiaTheme="minorHAnsi" w:hAnsi="Arial" w:cstheme="minorBidi"/>
          <w:color w:val="000000" w:themeColor="text1"/>
          <w:sz w:val="16"/>
          <w:szCs w:val="16"/>
          <w:lang w:val="en-US" w:eastAsia="x-none"/>
        </w:rPr>
        <w:t>2</w:t>
      </w:r>
      <w:r>
        <w:rPr>
          <w:rFonts w:ascii="Arial" w:eastAsiaTheme="minorHAnsi" w:hAnsi="Arial" w:cstheme="minorBidi"/>
          <w:color w:val="000000" w:themeColor="text1"/>
          <w:sz w:val="16"/>
          <w:szCs w:val="16"/>
          <w:lang w:val="x-none" w:eastAsia="x-none"/>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FE3BEC" w14:paraId="53B665D8"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579F4F" w14:textId="77777777" w:rsidR="00FE3BEC" w:rsidRDefault="00FE3BEC">
            <w:pPr>
              <w:keepNext/>
              <w:keepLines/>
              <w:spacing w:after="0" w:line="256" w:lineRule="auto"/>
              <w:jc w:val="center"/>
              <w:rPr>
                <w:rFonts w:ascii="Arial" w:hAnsi="Arial" w:cstheme="minorBidi"/>
                <w:color w:val="000000" w:themeColor="text1"/>
                <w:sz w:val="16"/>
                <w:szCs w:val="16"/>
                <w:lang w:val="x-none" w:eastAsia="x-none"/>
              </w:rPr>
            </w:pPr>
            <w:r>
              <w:rPr>
                <w:rFonts w:ascii="Arial" w:hAnsi="Arial" w:cstheme="minorBidi"/>
                <w:color w:val="000000" w:themeColor="text1"/>
                <w:sz w:val="16"/>
                <w:szCs w:val="16"/>
                <w:lang w:val="x-none" w:eastAsia="x-none"/>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87618E" w14:textId="77777777" w:rsidR="00FE3BEC" w:rsidRDefault="00FE3BEC">
            <w:pPr>
              <w:keepNext/>
              <w:keepLines/>
              <w:spacing w:after="0" w:line="256" w:lineRule="auto"/>
              <w:jc w:val="center"/>
              <w:rPr>
                <w:rFonts w:ascii="Arial" w:hAnsi="Arial" w:cstheme="minorBidi"/>
                <w:color w:val="000000" w:themeColor="text1"/>
                <w:sz w:val="16"/>
                <w:szCs w:val="16"/>
                <w:lang w:val="x-none" w:eastAsia="x-none"/>
              </w:rPr>
            </w:pPr>
            <w:r>
              <w:rPr>
                <w:rFonts w:ascii="Arial" w:hAnsi="Arial" w:cstheme="minorBidi"/>
                <w:color w:val="000000" w:themeColor="text1"/>
                <w:sz w:val="16"/>
                <w:szCs w:val="16"/>
                <w:lang w:val="x-none" w:eastAsia="x-none"/>
              </w:rPr>
              <w:t>Measured quantity value (dB)</w:t>
            </w:r>
          </w:p>
        </w:tc>
      </w:tr>
      <w:tr w:rsidR="00FE3BEC" w14:paraId="28DC3FCE"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6DE078"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491CA1"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Arial"/>
                <w:color w:val="000000" w:themeColor="text1"/>
                <w:sz w:val="16"/>
                <w:szCs w:val="16"/>
                <w:lang w:val="en-US" w:eastAsia="ja-JP"/>
              </w:rPr>
              <w:t>-54</w:t>
            </w:r>
            <w:r>
              <w:rPr>
                <w:rFonts w:ascii="Arial" w:eastAsiaTheme="minorHAnsi" w:hAnsi="Arial" w:cstheme="minorBidi"/>
                <w:color w:val="000000" w:themeColor="text1"/>
                <w:sz w:val="16"/>
                <w:szCs w:val="16"/>
                <w:lang w:val="x-none" w:eastAsia="ja-JP"/>
              </w:rPr>
              <w:t xml:space="preserve"> </w:t>
            </w:r>
            <w:r>
              <w:rPr>
                <w:rFonts w:ascii="Arial" w:eastAsiaTheme="minorHAnsi" w:hAnsi="Arial" w:cstheme="minorBidi"/>
                <w:color w:val="000000" w:themeColor="text1"/>
                <w:sz w:val="16"/>
                <w:szCs w:val="16"/>
                <w:lang w:val="x-none" w:eastAsia="ja-JP"/>
              </w:rPr>
              <w:sym w:font="Symbol" w:char="F0A3"/>
            </w:r>
            <w:r>
              <w:rPr>
                <w:rFonts w:ascii="Arial" w:eastAsiaTheme="minorHAnsi" w:hAnsi="Arial" w:cstheme="minorBidi"/>
                <w:color w:val="000000" w:themeColor="text1"/>
                <w:sz w:val="16"/>
                <w:szCs w:val="16"/>
                <w:lang w:val="x-none" w:eastAsia="ja-JP"/>
              </w:rPr>
              <w:t xml:space="preserve"> PH </w:t>
            </w:r>
            <w:r>
              <w:rPr>
                <w:rFonts w:ascii="Arial" w:eastAsiaTheme="minorHAnsi" w:hAnsi="Arial" w:cstheme="minorBidi"/>
                <w:color w:val="000000" w:themeColor="text1"/>
                <w:sz w:val="16"/>
                <w:szCs w:val="16"/>
                <w:lang w:val="x-none" w:eastAsia="ja-JP"/>
              </w:rPr>
              <w:sym w:font="Symbol" w:char="F03C"/>
            </w:r>
            <w:r>
              <w:rPr>
                <w:rFonts w:ascii="Arial" w:eastAsiaTheme="minorHAnsi" w:hAnsi="Arial" w:cstheme="minorBidi"/>
                <w:color w:val="000000" w:themeColor="text1"/>
                <w:sz w:val="16"/>
                <w:szCs w:val="16"/>
                <w:lang w:val="x-none" w:eastAsia="ja-JP"/>
              </w:rPr>
              <w:t xml:space="preserve"> -10</w:t>
            </w:r>
          </w:p>
        </w:tc>
      </w:tr>
      <w:tr w:rsidR="00FE3BEC" w14:paraId="77488A12"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888A4B"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2E2B86"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 xml:space="preserve">-10 </w:t>
            </w:r>
            <w:r>
              <w:rPr>
                <w:rFonts w:ascii="Arial" w:eastAsiaTheme="minorHAnsi" w:hAnsi="Arial" w:cstheme="minorBidi"/>
                <w:color w:val="000000" w:themeColor="text1"/>
                <w:sz w:val="16"/>
                <w:szCs w:val="16"/>
                <w:lang w:val="x-none" w:eastAsia="ja-JP"/>
              </w:rPr>
              <w:sym w:font="Symbol" w:char="F0A3"/>
            </w:r>
            <w:r>
              <w:rPr>
                <w:rFonts w:ascii="Arial" w:eastAsiaTheme="minorHAnsi" w:hAnsi="Arial" w:cstheme="minorBidi"/>
                <w:color w:val="000000" w:themeColor="text1"/>
                <w:sz w:val="16"/>
                <w:szCs w:val="16"/>
                <w:lang w:val="x-none" w:eastAsia="ja-JP"/>
              </w:rPr>
              <w:t xml:space="preserve"> PH </w:t>
            </w:r>
            <w:r>
              <w:rPr>
                <w:rFonts w:ascii="Arial" w:eastAsiaTheme="minorHAnsi" w:hAnsi="Arial" w:cstheme="minorBidi"/>
                <w:color w:val="000000" w:themeColor="text1"/>
                <w:sz w:val="16"/>
                <w:szCs w:val="16"/>
                <w:lang w:val="x-none" w:eastAsia="ja-JP"/>
              </w:rPr>
              <w:sym w:font="Symbol" w:char="F03C"/>
            </w:r>
            <w:r>
              <w:rPr>
                <w:rFonts w:ascii="Arial" w:eastAsiaTheme="minorHAnsi" w:hAnsi="Arial" w:cstheme="minorBidi"/>
                <w:color w:val="000000" w:themeColor="text1"/>
                <w:sz w:val="16"/>
                <w:szCs w:val="16"/>
                <w:lang w:val="x-none" w:eastAsia="ja-JP"/>
              </w:rPr>
              <w:t xml:space="preserve"> -2</w:t>
            </w:r>
          </w:p>
        </w:tc>
      </w:tr>
      <w:tr w:rsidR="00FE3BEC" w14:paraId="22107DDF"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E5BEF0"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DAD454"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 xml:space="preserve">-2 </w:t>
            </w:r>
            <w:r>
              <w:rPr>
                <w:rFonts w:ascii="Arial" w:eastAsiaTheme="minorHAnsi" w:hAnsi="Arial" w:cstheme="minorBidi"/>
                <w:color w:val="000000" w:themeColor="text1"/>
                <w:sz w:val="16"/>
                <w:szCs w:val="16"/>
                <w:lang w:val="x-none" w:eastAsia="ja-JP"/>
              </w:rPr>
              <w:sym w:font="Symbol" w:char="F0A3"/>
            </w:r>
            <w:r>
              <w:rPr>
                <w:rFonts w:ascii="Arial" w:eastAsiaTheme="minorHAnsi" w:hAnsi="Arial" w:cstheme="minorBidi"/>
                <w:color w:val="000000" w:themeColor="text1"/>
                <w:sz w:val="16"/>
                <w:szCs w:val="16"/>
                <w:lang w:val="x-none" w:eastAsia="ja-JP"/>
              </w:rPr>
              <w:t xml:space="preserve"> PH </w:t>
            </w:r>
            <w:r>
              <w:rPr>
                <w:rFonts w:ascii="Arial" w:eastAsiaTheme="minorHAnsi" w:hAnsi="Arial" w:cstheme="minorBidi"/>
                <w:color w:val="000000" w:themeColor="text1"/>
                <w:sz w:val="16"/>
                <w:szCs w:val="16"/>
                <w:lang w:val="x-none" w:eastAsia="ja-JP"/>
              </w:rPr>
              <w:sym w:font="Symbol" w:char="F03C"/>
            </w:r>
            <w:r>
              <w:rPr>
                <w:rFonts w:ascii="Arial" w:eastAsiaTheme="minorHAnsi" w:hAnsi="Arial" w:cstheme="minorBidi"/>
                <w:color w:val="000000" w:themeColor="text1"/>
                <w:sz w:val="16"/>
                <w:szCs w:val="16"/>
                <w:lang w:val="x-none" w:eastAsia="ja-JP"/>
              </w:rPr>
              <w:t xml:space="preserve"> 6 </w:t>
            </w:r>
          </w:p>
        </w:tc>
      </w:tr>
      <w:tr w:rsidR="00FE3BEC" w14:paraId="05D03710"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B9A874"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805F2F"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PH ≥ 6</w:t>
            </w:r>
          </w:p>
        </w:tc>
      </w:tr>
    </w:tbl>
    <w:p w14:paraId="1FDD2201" w14:textId="77777777" w:rsidR="00FE3BEC" w:rsidRDefault="00FE3BEC" w:rsidP="00FE3BEC">
      <w:pPr>
        <w:pStyle w:val="ListParagraph"/>
        <w:tabs>
          <w:tab w:val="left" w:pos="1701"/>
        </w:tabs>
        <w:spacing w:after="120" w:line="256" w:lineRule="auto"/>
        <w:ind w:left="720" w:firstLineChars="0" w:firstLine="0"/>
        <w:jc w:val="both"/>
        <w:rPr>
          <w:rFonts w:ascii="Arial" w:eastAsiaTheme="minorHAnsi" w:hAnsi="Arial" w:cs="Arial"/>
          <w:color w:val="000000" w:themeColor="text1"/>
          <w:spacing w:val="2"/>
          <w:sz w:val="16"/>
          <w:szCs w:val="16"/>
          <w:lang w:eastAsia="zh-CN"/>
        </w:rPr>
      </w:pPr>
    </w:p>
    <w:p w14:paraId="016E34E4" w14:textId="77777777" w:rsidR="00FE3BEC" w:rsidRDefault="00FE3BEC">
      <w:pPr>
        <w:pStyle w:val="ListParagraph"/>
        <w:numPr>
          <w:ilvl w:val="0"/>
          <w:numId w:val="6"/>
        </w:numPr>
        <w:tabs>
          <w:tab w:val="left" w:pos="1701"/>
        </w:tabs>
        <w:spacing w:after="120" w:line="256" w:lineRule="auto"/>
        <w:ind w:firstLineChars="0"/>
        <w:jc w:val="both"/>
        <w:textAlignment w:val="auto"/>
        <w:rPr>
          <w:rFonts w:ascii="Arial" w:eastAsiaTheme="minorHAnsi" w:hAnsi="Arial" w:cs="Arial"/>
          <w:color w:val="000000" w:themeColor="text1"/>
          <w:spacing w:val="2"/>
          <w:sz w:val="16"/>
          <w:szCs w:val="16"/>
          <w:lang w:eastAsia="zh-CN"/>
        </w:rPr>
      </w:pPr>
      <w:r>
        <w:rPr>
          <w:rFonts w:ascii="Arial" w:eastAsiaTheme="minorHAnsi" w:hAnsi="Arial" w:cs="Arial"/>
          <w:color w:val="000000" w:themeColor="text1"/>
          <w:spacing w:val="2"/>
          <w:sz w:val="16"/>
          <w:szCs w:val="16"/>
          <w:lang w:val="en-US" w:eastAsia="zh-CN"/>
        </w:rPr>
        <w:t>For NB-IoT PC3 and PC5 UE in enhanced coverage managed by GEO with only 4 reportable values, the PHR reporting values are defined as shown in Table 3.</w:t>
      </w:r>
    </w:p>
    <w:p w14:paraId="7BEFCEF7" w14:textId="77777777" w:rsidR="00FE3BEC" w:rsidRDefault="00FE3BEC" w:rsidP="00FE3BEC">
      <w:pPr>
        <w:keepNext/>
        <w:keepLines/>
        <w:spacing w:before="60" w:after="160" w:line="256" w:lineRule="auto"/>
        <w:ind w:left="1988" w:right="1844" w:hanging="3"/>
        <w:jc w:val="center"/>
        <w:rPr>
          <w:rFonts w:ascii="Arial" w:eastAsiaTheme="minorHAnsi" w:hAnsi="Arial" w:cstheme="minorBidi"/>
          <w:color w:val="000000" w:themeColor="text1"/>
          <w:sz w:val="16"/>
          <w:szCs w:val="16"/>
          <w:lang w:val="x-none" w:eastAsia="x-none"/>
        </w:rPr>
      </w:pPr>
      <w:r>
        <w:rPr>
          <w:rFonts w:ascii="Arial" w:eastAsiaTheme="minorHAnsi" w:hAnsi="Arial" w:cstheme="minorBidi"/>
          <w:color w:val="000000" w:themeColor="text1"/>
          <w:sz w:val="16"/>
          <w:szCs w:val="16"/>
          <w:lang w:val="x-none" w:eastAsia="x-none"/>
        </w:rPr>
        <w:t>Table 3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FE3BEC" w14:paraId="0F117559"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9E3C627"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235A540"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Measured quantity value (dB)</w:t>
            </w:r>
          </w:p>
        </w:tc>
      </w:tr>
      <w:tr w:rsidR="00FE3BEC" w14:paraId="72B7A228"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CF9CCB"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6BED9D5"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Arial"/>
                <w:color w:val="000000" w:themeColor="text1"/>
                <w:sz w:val="16"/>
                <w:szCs w:val="16"/>
                <w:lang w:val="en-US" w:eastAsia="ja-JP"/>
              </w:rPr>
              <w:t>-54</w:t>
            </w:r>
            <w:r>
              <w:rPr>
                <w:rFonts w:ascii="Arial" w:eastAsiaTheme="minorHAnsi" w:hAnsi="Arial" w:cstheme="minorBidi"/>
                <w:color w:val="000000" w:themeColor="text1"/>
                <w:sz w:val="16"/>
                <w:szCs w:val="16"/>
                <w:lang w:val="x-none" w:eastAsia="ja-JP"/>
              </w:rPr>
              <w:t xml:space="preserve"> </w:t>
            </w:r>
            <w:r>
              <w:rPr>
                <w:rFonts w:ascii="Arial" w:eastAsiaTheme="minorHAnsi" w:hAnsi="Arial" w:cstheme="minorBidi"/>
                <w:color w:val="000000" w:themeColor="text1"/>
                <w:sz w:val="16"/>
                <w:szCs w:val="16"/>
                <w:lang w:val="x-none" w:eastAsia="ja-JP"/>
              </w:rPr>
              <w:sym w:font="Symbol" w:char="F0A3"/>
            </w:r>
            <w:r>
              <w:rPr>
                <w:rFonts w:ascii="Arial" w:eastAsiaTheme="minorHAnsi" w:hAnsi="Arial" w:cstheme="minorBidi"/>
                <w:color w:val="000000" w:themeColor="text1"/>
                <w:sz w:val="16"/>
                <w:szCs w:val="16"/>
                <w:lang w:val="x-none" w:eastAsia="ja-JP"/>
              </w:rPr>
              <w:t xml:space="preserve"> PH </w:t>
            </w:r>
            <w:r>
              <w:rPr>
                <w:rFonts w:ascii="Arial" w:eastAsiaTheme="minorHAnsi" w:hAnsi="Arial" w:cstheme="minorBidi"/>
                <w:color w:val="000000" w:themeColor="text1"/>
                <w:sz w:val="16"/>
                <w:szCs w:val="16"/>
                <w:lang w:val="x-none" w:eastAsia="ja-JP"/>
              </w:rPr>
              <w:sym w:font="Symbol" w:char="F03C"/>
            </w:r>
            <w:r>
              <w:rPr>
                <w:rFonts w:ascii="Arial" w:eastAsiaTheme="minorHAnsi" w:hAnsi="Arial" w:cstheme="minorBidi"/>
                <w:color w:val="000000" w:themeColor="text1"/>
                <w:sz w:val="16"/>
                <w:szCs w:val="16"/>
                <w:lang w:val="x-none" w:eastAsia="ja-JP"/>
              </w:rPr>
              <w:t xml:space="preserve"> -</w:t>
            </w:r>
            <w:r>
              <w:rPr>
                <w:rFonts w:ascii="Arial" w:eastAsiaTheme="minorHAnsi" w:hAnsi="Arial" w:cstheme="minorBidi"/>
                <w:color w:val="000000" w:themeColor="text1"/>
                <w:sz w:val="16"/>
                <w:szCs w:val="16"/>
                <w:lang w:val="en-US" w:eastAsia="ja-JP"/>
              </w:rPr>
              <w:t>4</w:t>
            </w:r>
            <w:r>
              <w:rPr>
                <w:rFonts w:ascii="Arial" w:eastAsiaTheme="minorHAnsi" w:hAnsi="Arial" w:cstheme="minorBidi"/>
                <w:color w:val="000000" w:themeColor="text1"/>
                <w:sz w:val="16"/>
                <w:szCs w:val="16"/>
                <w:lang w:val="x-none" w:eastAsia="ja-JP"/>
              </w:rPr>
              <w:t>0</w:t>
            </w:r>
          </w:p>
        </w:tc>
      </w:tr>
      <w:tr w:rsidR="00FE3BEC" w14:paraId="1E003431"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D4DA50"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C7D341"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w:t>
            </w:r>
            <w:r>
              <w:rPr>
                <w:rFonts w:ascii="Arial" w:eastAsiaTheme="minorHAnsi" w:hAnsi="Arial" w:cstheme="minorBidi"/>
                <w:color w:val="000000" w:themeColor="text1"/>
                <w:sz w:val="16"/>
                <w:szCs w:val="16"/>
                <w:lang w:val="en-US" w:eastAsia="ja-JP"/>
              </w:rPr>
              <w:t>4</w:t>
            </w:r>
            <w:r>
              <w:rPr>
                <w:rFonts w:ascii="Arial" w:eastAsiaTheme="minorHAnsi" w:hAnsi="Arial" w:cstheme="minorBidi"/>
                <w:color w:val="000000" w:themeColor="text1"/>
                <w:sz w:val="16"/>
                <w:szCs w:val="16"/>
                <w:lang w:val="x-none" w:eastAsia="ja-JP"/>
              </w:rPr>
              <w:t xml:space="preserve">0 </w:t>
            </w:r>
            <w:r>
              <w:rPr>
                <w:rFonts w:ascii="Arial" w:eastAsiaTheme="minorHAnsi" w:hAnsi="Arial" w:cstheme="minorBidi"/>
                <w:color w:val="000000" w:themeColor="text1"/>
                <w:sz w:val="16"/>
                <w:szCs w:val="16"/>
                <w:lang w:val="x-none" w:eastAsia="ja-JP"/>
              </w:rPr>
              <w:sym w:font="Symbol" w:char="F0A3"/>
            </w:r>
            <w:r>
              <w:rPr>
                <w:rFonts w:ascii="Arial" w:eastAsiaTheme="minorHAnsi" w:hAnsi="Arial" w:cstheme="minorBidi"/>
                <w:color w:val="000000" w:themeColor="text1"/>
                <w:sz w:val="16"/>
                <w:szCs w:val="16"/>
                <w:lang w:val="x-none" w:eastAsia="ja-JP"/>
              </w:rPr>
              <w:t xml:space="preserve"> PH </w:t>
            </w:r>
            <w:r>
              <w:rPr>
                <w:rFonts w:ascii="Arial" w:eastAsiaTheme="minorHAnsi" w:hAnsi="Arial" w:cstheme="minorBidi"/>
                <w:color w:val="000000" w:themeColor="text1"/>
                <w:sz w:val="16"/>
                <w:szCs w:val="16"/>
                <w:lang w:val="x-none" w:eastAsia="ja-JP"/>
              </w:rPr>
              <w:sym w:font="Symbol" w:char="F03C"/>
            </w:r>
            <w:r>
              <w:rPr>
                <w:rFonts w:ascii="Arial" w:eastAsiaTheme="minorHAnsi" w:hAnsi="Arial" w:cstheme="minorBidi"/>
                <w:color w:val="000000" w:themeColor="text1"/>
                <w:sz w:val="16"/>
                <w:szCs w:val="16"/>
                <w:lang w:val="x-none" w:eastAsia="ja-JP"/>
              </w:rPr>
              <w:t xml:space="preserve"> -</w:t>
            </w:r>
            <w:r>
              <w:rPr>
                <w:rFonts w:ascii="Arial" w:eastAsiaTheme="minorHAnsi" w:hAnsi="Arial" w:cstheme="minorBidi"/>
                <w:color w:val="000000" w:themeColor="text1"/>
                <w:sz w:val="16"/>
                <w:szCs w:val="16"/>
                <w:lang w:val="en-US" w:eastAsia="ja-JP"/>
              </w:rPr>
              <w:t>3</w:t>
            </w:r>
            <w:r>
              <w:rPr>
                <w:rFonts w:ascii="Arial" w:eastAsiaTheme="minorHAnsi" w:hAnsi="Arial" w:cstheme="minorBidi"/>
                <w:color w:val="000000" w:themeColor="text1"/>
                <w:sz w:val="16"/>
                <w:szCs w:val="16"/>
                <w:lang w:val="x-none" w:eastAsia="ja-JP"/>
              </w:rPr>
              <w:t>0</w:t>
            </w:r>
          </w:p>
        </w:tc>
      </w:tr>
      <w:tr w:rsidR="00FE3BEC" w14:paraId="42BE2816"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8DEEB89"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AFE8EEE"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w:t>
            </w:r>
            <w:r>
              <w:rPr>
                <w:rFonts w:ascii="Arial" w:eastAsiaTheme="minorHAnsi" w:hAnsi="Arial" w:cstheme="minorBidi"/>
                <w:color w:val="000000" w:themeColor="text1"/>
                <w:sz w:val="16"/>
                <w:szCs w:val="16"/>
                <w:lang w:val="en-US" w:eastAsia="ja-JP"/>
              </w:rPr>
              <w:t>3</w:t>
            </w:r>
            <w:r>
              <w:rPr>
                <w:rFonts w:ascii="Arial" w:eastAsiaTheme="minorHAnsi" w:hAnsi="Arial" w:cstheme="minorBidi"/>
                <w:color w:val="000000" w:themeColor="text1"/>
                <w:sz w:val="16"/>
                <w:szCs w:val="16"/>
                <w:lang w:val="x-none" w:eastAsia="ja-JP"/>
              </w:rPr>
              <w:t xml:space="preserve">0 </w:t>
            </w:r>
            <w:r>
              <w:rPr>
                <w:rFonts w:ascii="Arial" w:eastAsiaTheme="minorHAnsi" w:hAnsi="Arial" w:cstheme="minorBidi"/>
                <w:color w:val="000000" w:themeColor="text1"/>
                <w:sz w:val="16"/>
                <w:szCs w:val="16"/>
                <w:lang w:val="x-none" w:eastAsia="ja-JP"/>
              </w:rPr>
              <w:sym w:font="Symbol" w:char="F0A3"/>
            </w:r>
            <w:r>
              <w:rPr>
                <w:rFonts w:ascii="Arial" w:eastAsiaTheme="minorHAnsi" w:hAnsi="Arial" w:cstheme="minorBidi"/>
                <w:color w:val="000000" w:themeColor="text1"/>
                <w:sz w:val="16"/>
                <w:szCs w:val="16"/>
                <w:lang w:val="x-none" w:eastAsia="ja-JP"/>
              </w:rPr>
              <w:t xml:space="preserve"> PH </w:t>
            </w:r>
            <w:r>
              <w:rPr>
                <w:rFonts w:ascii="Arial" w:eastAsiaTheme="minorHAnsi" w:hAnsi="Arial" w:cstheme="minorBidi"/>
                <w:color w:val="000000" w:themeColor="text1"/>
                <w:sz w:val="16"/>
                <w:szCs w:val="16"/>
                <w:lang w:val="x-none" w:eastAsia="ja-JP"/>
              </w:rPr>
              <w:sym w:font="Symbol" w:char="F03C"/>
            </w:r>
            <w:r>
              <w:rPr>
                <w:rFonts w:ascii="Arial" w:eastAsiaTheme="minorHAnsi" w:hAnsi="Arial" w:cstheme="minorBidi"/>
                <w:color w:val="000000" w:themeColor="text1"/>
                <w:sz w:val="16"/>
                <w:szCs w:val="16"/>
                <w:lang w:val="x-none" w:eastAsia="ja-JP"/>
              </w:rPr>
              <w:t xml:space="preserve"> 6 </w:t>
            </w:r>
          </w:p>
        </w:tc>
      </w:tr>
      <w:tr w:rsidR="00FE3BEC" w14:paraId="3F06F64E"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14B5ED"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940815" w14:textId="77777777" w:rsidR="00FE3BEC" w:rsidRDefault="00FE3BEC">
            <w:pPr>
              <w:keepNext/>
              <w:keepLines/>
              <w:spacing w:after="0" w:line="256" w:lineRule="auto"/>
              <w:jc w:val="center"/>
              <w:rPr>
                <w:rFonts w:ascii="Arial" w:eastAsiaTheme="minorHAnsi" w:hAnsi="Arial" w:cstheme="minorBidi"/>
                <w:color w:val="000000" w:themeColor="text1"/>
                <w:sz w:val="16"/>
                <w:szCs w:val="16"/>
                <w:lang w:val="x-none" w:eastAsia="ja-JP"/>
              </w:rPr>
            </w:pPr>
            <w:r>
              <w:rPr>
                <w:rFonts w:ascii="Arial" w:eastAsiaTheme="minorHAnsi" w:hAnsi="Arial" w:cstheme="minorBidi"/>
                <w:color w:val="000000" w:themeColor="text1"/>
                <w:sz w:val="16"/>
                <w:szCs w:val="16"/>
                <w:lang w:val="x-none" w:eastAsia="ja-JP"/>
              </w:rPr>
              <w:t>PH ≥ 6</w:t>
            </w:r>
          </w:p>
        </w:tc>
      </w:tr>
    </w:tbl>
    <w:p w14:paraId="0923DEBD" w14:textId="77777777" w:rsidR="00FE3BEC" w:rsidRDefault="00FE3BEC" w:rsidP="00FE3BEC">
      <w:pPr>
        <w:tabs>
          <w:tab w:val="left" w:pos="1701"/>
        </w:tabs>
        <w:spacing w:after="120" w:line="256" w:lineRule="auto"/>
        <w:jc w:val="both"/>
        <w:rPr>
          <w:rFonts w:ascii="Arial" w:eastAsiaTheme="minorHAnsi" w:hAnsi="Arial" w:cstheme="minorBidi"/>
          <w:color w:val="000000" w:themeColor="text1"/>
          <w:sz w:val="16"/>
          <w:szCs w:val="16"/>
          <w:lang w:val="en-US" w:eastAsia="zh-CN"/>
        </w:rPr>
      </w:pPr>
    </w:p>
    <w:p w14:paraId="4024A851" w14:textId="77777777" w:rsidR="00FE3BEC" w:rsidRDefault="00FE3BEC">
      <w:pPr>
        <w:pStyle w:val="ListParagraph"/>
        <w:numPr>
          <w:ilvl w:val="0"/>
          <w:numId w:val="6"/>
        </w:numPr>
        <w:tabs>
          <w:tab w:val="left" w:pos="1701"/>
        </w:tabs>
        <w:spacing w:after="120" w:line="256" w:lineRule="auto"/>
        <w:ind w:firstLineChars="0"/>
        <w:jc w:val="both"/>
        <w:textAlignment w:val="auto"/>
        <w:rPr>
          <w:rFonts w:ascii="Arial" w:eastAsiaTheme="minorHAnsi" w:hAnsi="Arial" w:cs="Arial"/>
          <w:color w:val="000000" w:themeColor="text1"/>
          <w:spacing w:val="2"/>
          <w:sz w:val="16"/>
          <w:szCs w:val="16"/>
          <w:lang w:val="en-US" w:eastAsia="zh-CN"/>
        </w:rPr>
      </w:pPr>
      <w:r>
        <w:rPr>
          <w:rFonts w:ascii="Arial" w:eastAsiaTheme="minorHAnsi" w:hAnsi="Arial" w:cs="Arial"/>
          <w:color w:val="000000" w:themeColor="text1"/>
          <w:spacing w:val="2"/>
          <w:sz w:val="16"/>
          <w:szCs w:val="16"/>
          <w:lang w:val="en-US" w:eastAsia="zh-CN"/>
        </w:rPr>
        <w:t xml:space="preserve">For NB-IoT PC6 UE in normal coverage managed by GEO with only 4 reportable values, the PHR reporting values from normal coverage for PC3 and PC5 are reused. </w:t>
      </w:r>
    </w:p>
    <w:p w14:paraId="5959F2FB" w14:textId="77777777" w:rsidR="00FE3BEC" w:rsidRDefault="00FE3BEC">
      <w:pPr>
        <w:pStyle w:val="ListParagraph"/>
        <w:numPr>
          <w:ilvl w:val="0"/>
          <w:numId w:val="6"/>
        </w:numPr>
        <w:tabs>
          <w:tab w:val="left" w:pos="1701"/>
        </w:tabs>
        <w:spacing w:after="120" w:line="256" w:lineRule="auto"/>
        <w:ind w:firstLineChars="0"/>
        <w:jc w:val="both"/>
        <w:textAlignment w:val="auto"/>
        <w:rPr>
          <w:rFonts w:ascii="Arial" w:eastAsiaTheme="minorHAnsi" w:hAnsi="Arial" w:cs="Arial"/>
          <w:color w:val="000000" w:themeColor="text1"/>
          <w:spacing w:val="2"/>
          <w:sz w:val="16"/>
          <w:szCs w:val="16"/>
          <w:lang w:val="en-US" w:eastAsia="zh-CN"/>
        </w:rPr>
      </w:pPr>
      <w:r>
        <w:rPr>
          <w:rFonts w:ascii="Arial" w:eastAsiaTheme="minorHAnsi" w:hAnsi="Arial" w:cs="Arial"/>
          <w:color w:val="000000" w:themeColor="text1"/>
          <w:spacing w:val="2"/>
          <w:sz w:val="16"/>
          <w:szCs w:val="16"/>
          <w:lang w:val="en-US" w:eastAsia="zh-CN"/>
        </w:rPr>
        <w:t xml:space="preserve">For NB-IoT PC6 UE in enhanced coverage managed by GEO with only 4 reportable values, the PHR reporting values are defined as shown in Table </w:t>
      </w:r>
      <w:r>
        <w:rPr>
          <w:rFonts w:ascii="Arial" w:eastAsiaTheme="minorHAnsi" w:hAnsi="Arial" w:cs="Arial"/>
          <w:color w:val="000000" w:themeColor="text1"/>
          <w:spacing w:val="2"/>
          <w:sz w:val="16"/>
          <w:szCs w:val="16"/>
          <w:u w:val="single"/>
          <w:lang w:val="en-US" w:eastAsia="zh-CN"/>
        </w:rPr>
        <w:t>4</w:t>
      </w:r>
      <w:r>
        <w:rPr>
          <w:rFonts w:ascii="Arial" w:eastAsiaTheme="minorHAnsi" w:hAnsi="Arial" w:cs="Arial"/>
          <w:color w:val="000000" w:themeColor="text1"/>
          <w:spacing w:val="2"/>
          <w:sz w:val="16"/>
          <w:szCs w:val="16"/>
          <w:lang w:val="en-US" w:eastAsia="zh-CN"/>
        </w:rPr>
        <w:t>.</w:t>
      </w:r>
    </w:p>
    <w:p w14:paraId="6ACB72EE" w14:textId="77777777" w:rsidR="00FE3BEC" w:rsidRDefault="00FE3BEC" w:rsidP="00FE3BEC">
      <w:pPr>
        <w:keepNext/>
        <w:keepLines/>
        <w:spacing w:before="60" w:after="160" w:line="256" w:lineRule="auto"/>
        <w:ind w:left="1988" w:right="1844" w:hanging="3"/>
        <w:jc w:val="center"/>
        <w:rPr>
          <w:rFonts w:ascii="Arial" w:eastAsiaTheme="minorHAnsi" w:hAnsi="Arial" w:cstheme="minorBidi"/>
          <w:color w:val="000000" w:themeColor="text1"/>
          <w:sz w:val="16"/>
          <w:szCs w:val="16"/>
          <w:lang w:val="x-none" w:eastAsia="x-none"/>
        </w:rPr>
      </w:pPr>
      <w:r>
        <w:rPr>
          <w:rFonts w:ascii="Arial" w:eastAsiaTheme="minorHAnsi" w:hAnsi="Arial" w:cstheme="minorBidi"/>
          <w:color w:val="000000" w:themeColor="text1"/>
          <w:sz w:val="16"/>
          <w:szCs w:val="16"/>
          <w:lang w:val="x-none" w:eastAsia="x-none"/>
        </w:rPr>
        <w:t>Table 4: Power headroom report mapping for UE category NB1 in GSO not supporting enhanced PHR when the enhanced coverage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FE3BEC" w14:paraId="2426910D"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04F5F2"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Malgun Gothic" w:hAnsi="Arial" w:cstheme="minorBidi"/>
                <w:sz w:val="16"/>
                <w:szCs w:val="16"/>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C0487"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Malgun Gothic" w:hAnsi="Arial" w:cstheme="minorBidi"/>
                <w:sz w:val="16"/>
                <w:szCs w:val="16"/>
                <w:lang w:val="en-US" w:eastAsia="ja-JP"/>
              </w:rPr>
              <w:t>Measured quantity value (dB)</w:t>
            </w:r>
          </w:p>
        </w:tc>
      </w:tr>
      <w:tr w:rsidR="00FE3BEC" w14:paraId="77A29E43"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9769AD"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Malgun Gothic" w:hAnsi="Arial" w:cstheme="minorBidi"/>
                <w:sz w:val="16"/>
                <w:szCs w:val="16"/>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BDF667"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Theme="minorHAnsi" w:hAnsi="Arial" w:cs="Arial"/>
                <w:sz w:val="16"/>
                <w:szCs w:val="16"/>
                <w:lang w:val="en-US" w:eastAsia="ja-JP"/>
              </w:rPr>
              <w:t xml:space="preserve">-54 </w:t>
            </w:r>
            <w:r>
              <w:rPr>
                <w:rFonts w:ascii="Arial" w:eastAsiaTheme="minorHAnsi" w:hAnsi="Arial" w:cs="Arial"/>
                <w:sz w:val="16"/>
                <w:szCs w:val="16"/>
                <w:lang w:val="en-US" w:eastAsia="ja-JP"/>
              </w:rPr>
              <w:sym w:font="Symbol" w:char="F0A3"/>
            </w:r>
            <w:r>
              <w:rPr>
                <w:rFonts w:ascii="Arial" w:eastAsiaTheme="minorHAnsi" w:hAnsi="Arial" w:cs="Arial"/>
                <w:sz w:val="16"/>
                <w:szCs w:val="16"/>
                <w:lang w:val="en-US" w:eastAsia="ja-JP"/>
              </w:rPr>
              <w:t xml:space="preserve"> PH </w:t>
            </w:r>
            <w:r>
              <w:rPr>
                <w:rFonts w:ascii="Arial" w:eastAsiaTheme="minorHAnsi" w:hAnsi="Arial" w:cs="Arial"/>
                <w:sz w:val="16"/>
                <w:szCs w:val="16"/>
                <w:lang w:val="en-US" w:eastAsia="ja-JP"/>
              </w:rPr>
              <w:sym w:font="Symbol" w:char="F03C"/>
            </w:r>
            <w:r>
              <w:rPr>
                <w:rFonts w:ascii="Arial" w:eastAsiaTheme="minorHAnsi" w:hAnsi="Arial" w:cs="Arial"/>
                <w:sz w:val="16"/>
                <w:szCs w:val="16"/>
                <w:lang w:val="en-US" w:eastAsia="ja-JP"/>
              </w:rPr>
              <w:t xml:space="preserve"> -40</w:t>
            </w:r>
          </w:p>
        </w:tc>
      </w:tr>
      <w:tr w:rsidR="00FE3BEC" w14:paraId="26AC374D"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9E702B"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Malgun Gothic" w:hAnsi="Arial" w:cstheme="minorBidi"/>
                <w:sz w:val="16"/>
                <w:szCs w:val="16"/>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41F6F7"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Theme="minorHAnsi" w:hAnsi="Arial" w:cs="Arial"/>
                <w:sz w:val="16"/>
                <w:szCs w:val="16"/>
                <w:lang w:val="en-US" w:eastAsia="ja-JP"/>
              </w:rPr>
              <w:t xml:space="preserve">-40 </w:t>
            </w:r>
            <w:r>
              <w:rPr>
                <w:rFonts w:ascii="Arial" w:eastAsiaTheme="minorHAnsi" w:hAnsi="Arial" w:cs="Arial"/>
                <w:sz w:val="16"/>
                <w:szCs w:val="16"/>
                <w:lang w:val="en-US" w:eastAsia="ja-JP"/>
              </w:rPr>
              <w:sym w:font="Symbol" w:char="F0A3"/>
            </w:r>
            <w:r>
              <w:rPr>
                <w:rFonts w:ascii="Arial" w:eastAsiaTheme="minorHAnsi" w:hAnsi="Arial" w:cs="Arial"/>
                <w:sz w:val="16"/>
                <w:szCs w:val="16"/>
                <w:lang w:val="en-US" w:eastAsia="ja-JP"/>
              </w:rPr>
              <w:t xml:space="preserve"> PH </w:t>
            </w:r>
            <w:r>
              <w:rPr>
                <w:rFonts w:ascii="Arial" w:eastAsiaTheme="minorHAnsi" w:hAnsi="Arial" w:cs="Arial"/>
                <w:sz w:val="16"/>
                <w:szCs w:val="16"/>
                <w:lang w:val="en-US" w:eastAsia="ja-JP"/>
              </w:rPr>
              <w:sym w:font="Symbol" w:char="F03C"/>
            </w:r>
            <w:r>
              <w:rPr>
                <w:rFonts w:ascii="Arial" w:eastAsiaTheme="minorHAnsi" w:hAnsi="Arial" w:cs="Arial"/>
                <w:sz w:val="16"/>
                <w:szCs w:val="16"/>
                <w:lang w:val="en-US" w:eastAsia="ja-JP"/>
              </w:rPr>
              <w:t xml:space="preserve"> -30</w:t>
            </w:r>
          </w:p>
        </w:tc>
      </w:tr>
      <w:tr w:rsidR="00FE3BEC" w14:paraId="5B6C99E5"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D24915"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Malgun Gothic" w:hAnsi="Arial" w:cstheme="minorBidi"/>
                <w:sz w:val="16"/>
                <w:szCs w:val="16"/>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4A88BE"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Theme="minorHAnsi" w:hAnsi="Arial" w:cs="Arial"/>
                <w:sz w:val="16"/>
                <w:szCs w:val="16"/>
                <w:lang w:val="en-US" w:eastAsia="ja-JP"/>
              </w:rPr>
              <w:t xml:space="preserve">-30 </w:t>
            </w:r>
            <w:r>
              <w:rPr>
                <w:rFonts w:ascii="Arial" w:eastAsiaTheme="minorHAnsi" w:hAnsi="Arial" w:cs="Arial"/>
                <w:sz w:val="16"/>
                <w:szCs w:val="16"/>
                <w:lang w:val="en-US" w:eastAsia="ja-JP"/>
              </w:rPr>
              <w:sym w:font="Symbol" w:char="F0A3"/>
            </w:r>
            <w:r>
              <w:rPr>
                <w:rFonts w:ascii="Arial" w:eastAsiaTheme="minorHAnsi" w:hAnsi="Arial" w:cs="Arial"/>
                <w:sz w:val="16"/>
                <w:szCs w:val="16"/>
                <w:lang w:val="en-US" w:eastAsia="ja-JP"/>
              </w:rPr>
              <w:t xml:space="preserve"> PH </w:t>
            </w:r>
            <w:r>
              <w:rPr>
                <w:rFonts w:ascii="Arial" w:eastAsiaTheme="minorHAnsi" w:hAnsi="Arial" w:cs="Arial"/>
                <w:sz w:val="16"/>
                <w:szCs w:val="16"/>
                <w:lang w:val="en-US" w:eastAsia="ja-JP"/>
              </w:rPr>
              <w:sym w:font="Symbol" w:char="F03C"/>
            </w:r>
            <w:r>
              <w:rPr>
                <w:rFonts w:ascii="Arial" w:eastAsiaTheme="minorHAnsi" w:hAnsi="Arial" w:cs="Arial"/>
                <w:sz w:val="16"/>
                <w:szCs w:val="16"/>
                <w:lang w:val="en-US" w:eastAsia="ja-JP"/>
              </w:rPr>
              <w:t xml:space="preserve"> 0</w:t>
            </w:r>
          </w:p>
        </w:tc>
      </w:tr>
      <w:tr w:rsidR="00FE3BEC" w14:paraId="4646B0C6" w14:textId="77777777" w:rsidTr="00FE3BE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58BADC"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Malgun Gothic" w:hAnsi="Arial" w:cstheme="minorBidi"/>
                <w:sz w:val="16"/>
                <w:szCs w:val="16"/>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056D81" w14:textId="77777777" w:rsidR="00FE3BEC" w:rsidRDefault="00FE3BEC">
            <w:pPr>
              <w:keepNext/>
              <w:keepLines/>
              <w:spacing w:after="0" w:line="256" w:lineRule="auto"/>
              <w:jc w:val="center"/>
              <w:rPr>
                <w:rFonts w:ascii="Arial" w:eastAsia="Malgun Gothic" w:hAnsi="Arial" w:cstheme="minorBidi"/>
                <w:sz w:val="16"/>
                <w:szCs w:val="16"/>
                <w:lang w:val="en-US" w:eastAsia="ja-JP"/>
              </w:rPr>
            </w:pPr>
            <w:r>
              <w:rPr>
                <w:rFonts w:ascii="Arial" w:eastAsiaTheme="minorHAnsi" w:hAnsi="Arial" w:cs="Arial"/>
                <w:sz w:val="16"/>
                <w:szCs w:val="16"/>
                <w:lang w:val="en-US" w:eastAsia="ja-JP"/>
              </w:rPr>
              <w:t>PH ≥ 0</w:t>
            </w:r>
          </w:p>
        </w:tc>
      </w:tr>
    </w:tbl>
    <w:p w14:paraId="20F87DA3" w14:textId="77777777" w:rsidR="00FE3BEC" w:rsidRDefault="00FE3BEC" w:rsidP="00FE3BEC"/>
    <w:p w14:paraId="77F8AAA8" w14:textId="77777777" w:rsidR="00FE3BEC" w:rsidRDefault="00FE3BEC" w:rsidP="00FE3BEC">
      <w:pPr>
        <w:spacing w:after="120" w:line="252" w:lineRule="auto"/>
        <w:rPr>
          <w:b/>
          <w:bCs/>
          <w:color w:val="0070C0"/>
          <w:szCs w:val="24"/>
          <w:u w:val="single"/>
          <w:lang w:eastAsia="zh-CN"/>
        </w:rPr>
      </w:pPr>
      <w:r>
        <w:rPr>
          <w:b/>
          <w:bCs/>
          <w:color w:val="0070C0"/>
          <w:szCs w:val="24"/>
          <w:u w:val="single"/>
          <w:lang w:eastAsia="zh-CN"/>
        </w:rPr>
        <w:t xml:space="preserve">Recommended WF </w:t>
      </w:r>
    </w:p>
    <w:p w14:paraId="09C9E29E" w14:textId="18D8DC69" w:rsidR="00975A5A" w:rsidRDefault="00FE3BEC">
      <w:pPr>
        <w:pStyle w:val="ListParagraph"/>
        <w:numPr>
          <w:ilvl w:val="0"/>
          <w:numId w:val="5"/>
        </w:numPr>
        <w:ind w:firstLineChars="0"/>
        <w:textAlignment w:val="auto"/>
        <w:rPr>
          <w:szCs w:val="24"/>
          <w:lang w:eastAsia="zh-CN"/>
        </w:rPr>
      </w:pPr>
      <w:r>
        <w:rPr>
          <w:szCs w:val="24"/>
          <w:lang w:eastAsia="zh-CN"/>
        </w:rPr>
        <w:t xml:space="preserve">Discuss </w:t>
      </w:r>
      <w:bookmarkStart w:id="68" w:name="OLE_LINK46"/>
      <w:r>
        <w:rPr>
          <w:szCs w:val="24"/>
          <w:lang w:eastAsia="zh-CN"/>
        </w:rPr>
        <w:t>Proposal 1</w:t>
      </w:r>
      <w:bookmarkEnd w:id="68"/>
      <w:r w:rsidR="00975A5A">
        <w:rPr>
          <w:szCs w:val="24"/>
          <w:lang w:eastAsia="zh-CN"/>
        </w:rPr>
        <w:t>, on whether to revise PHR table for GEO</w:t>
      </w:r>
      <w:r w:rsidR="003C440C">
        <w:rPr>
          <w:szCs w:val="24"/>
          <w:lang w:eastAsia="zh-CN"/>
        </w:rPr>
        <w:t>.</w:t>
      </w:r>
    </w:p>
    <w:p w14:paraId="19B7E412" w14:textId="27FFD034" w:rsidR="00FE3BEC" w:rsidRDefault="00975A5A">
      <w:pPr>
        <w:pStyle w:val="ListParagraph"/>
        <w:numPr>
          <w:ilvl w:val="0"/>
          <w:numId w:val="5"/>
        </w:numPr>
        <w:ind w:firstLineChars="0"/>
        <w:textAlignment w:val="auto"/>
        <w:rPr>
          <w:szCs w:val="24"/>
          <w:lang w:eastAsia="zh-CN"/>
        </w:rPr>
      </w:pPr>
      <w:r w:rsidRPr="00975A5A">
        <w:rPr>
          <w:rFonts w:hint="eastAsia"/>
          <w:szCs w:val="24"/>
          <w:lang w:eastAsia="zh-CN"/>
        </w:rPr>
        <w:t>It</w:t>
      </w:r>
      <w:r w:rsidRPr="00975A5A">
        <w:rPr>
          <w:szCs w:val="24"/>
          <w:lang w:eastAsia="zh-CN"/>
        </w:rPr>
        <w:t xml:space="preserve"> </w:t>
      </w:r>
      <w:r w:rsidR="00FE3BEC">
        <w:rPr>
          <w:szCs w:val="24"/>
          <w:lang w:eastAsia="zh-CN"/>
        </w:rPr>
        <w:t xml:space="preserve">is related to CR R4-2405072. </w:t>
      </w:r>
    </w:p>
    <w:p w14:paraId="39776BB9" w14:textId="6FA3900F" w:rsidR="00AB64F9" w:rsidRDefault="00AB64F9" w:rsidP="00FE3BEC">
      <w:pPr>
        <w:rPr>
          <w:lang w:eastAsia="ja-JP"/>
        </w:rPr>
      </w:pPr>
    </w:p>
    <w:p w14:paraId="70DA90B3" w14:textId="3544DB23" w:rsidR="00055D7F" w:rsidRDefault="00055D7F" w:rsidP="00FE3BEC">
      <w:pPr>
        <w:rPr>
          <w:szCs w:val="24"/>
          <w:lang w:eastAsia="zh-CN"/>
        </w:rPr>
      </w:pPr>
      <w:r w:rsidRPr="00697D7A">
        <w:rPr>
          <w:b/>
          <w:bCs/>
          <w:color w:val="0070C0"/>
          <w:szCs w:val="24"/>
          <w:highlight w:val="cyan"/>
          <w:lang w:eastAsia="zh-CN"/>
        </w:rPr>
        <w:t>Tentative agreement</w:t>
      </w:r>
      <w:r w:rsidRPr="00697D7A">
        <w:rPr>
          <w:color w:val="0070C0"/>
          <w:szCs w:val="24"/>
          <w:highlight w:val="cyan"/>
          <w:lang w:eastAsia="zh-CN"/>
        </w:rPr>
        <w:t>:</w:t>
      </w:r>
      <w:r w:rsidRPr="00697D7A">
        <w:rPr>
          <w:color w:val="0070C0"/>
          <w:szCs w:val="24"/>
          <w:highlight w:val="cyan"/>
          <w:lang w:eastAsia="zh-CN"/>
        </w:rPr>
        <w:t xml:space="preserve"> </w:t>
      </w:r>
      <w:r w:rsidRPr="00697D7A">
        <w:rPr>
          <w:szCs w:val="24"/>
          <w:highlight w:val="cyan"/>
          <w:lang w:eastAsia="zh-CN"/>
        </w:rPr>
        <w:t>Proposal 1</w:t>
      </w:r>
      <w:r w:rsidRPr="00697D7A">
        <w:rPr>
          <w:szCs w:val="24"/>
          <w:highlight w:val="cyan"/>
          <w:lang w:eastAsia="zh-CN"/>
        </w:rPr>
        <w:t xml:space="preserve"> is not agreed.</w:t>
      </w:r>
      <w:r>
        <w:rPr>
          <w:szCs w:val="24"/>
          <w:lang w:eastAsia="zh-CN"/>
        </w:rPr>
        <w:t xml:space="preserve"> </w:t>
      </w:r>
    </w:p>
    <w:p w14:paraId="2D97A65B" w14:textId="77777777" w:rsidR="00055D7F" w:rsidRDefault="00055D7F" w:rsidP="00FE3BEC">
      <w:pPr>
        <w:rPr>
          <w:lang w:eastAsia="ja-JP"/>
        </w:rPr>
      </w:pPr>
    </w:p>
    <w:p w14:paraId="0399DB25" w14:textId="13E5FE5A" w:rsidR="009C46EB" w:rsidRDefault="009C46EB" w:rsidP="009C46EB">
      <w:pPr>
        <w:pStyle w:val="Heading3"/>
        <w:ind w:left="0" w:firstLine="0"/>
      </w:pPr>
      <w:r>
        <w:t xml:space="preserve">RRM Core CRs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24"/>
        <w:gridCol w:w="5387"/>
        <w:gridCol w:w="1417"/>
        <w:gridCol w:w="1693"/>
      </w:tblGrid>
      <w:tr w:rsidR="009C46EB" w14:paraId="3C55DCA9" w14:textId="77777777" w:rsidTr="009C46EB">
        <w:tc>
          <w:tcPr>
            <w:tcW w:w="11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78D137" w14:textId="77777777" w:rsidR="009C46EB" w:rsidRDefault="00000000">
            <w:pPr>
              <w:pStyle w:val="NormalWeb"/>
              <w:spacing w:before="0" w:beforeAutospacing="0" w:after="0" w:afterAutospacing="0"/>
              <w:rPr>
                <w:lang w:val="en-US" w:eastAsia="zh-CN"/>
              </w:rPr>
            </w:pPr>
            <w:hyperlink r:id="rId17" w:history="1">
              <w:r w:rsidR="009C46EB">
                <w:rPr>
                  <w:rStyle w:val="Hyperlink"/>
                  <w:rFonts w:cs="Arial"/>
                  <w:b/>
                  <w:bCs/>
                  <w:sz w:val="16"/>
                  <w:szCs w:val="16"/>
                </w:rPr>
                <w:t>R4-2405429</w:t>
              </w:r>
            </w:hyperlink>
          </w:p>
        </w:tc>
        <w:tc>
          <w:tcPr>
            <w:tcW w:w="53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EFC5A" w14:textId="77777777" w:rsidR="009C46EB" w:rsidRDefault="009C46EB">
            <w:pPr>
              <w:pStyle w:val="NormalWeb"/>
              <w:spacing w:before="0" w:beforeAutospacing="0" w:after="0" w:afterAutospacing="0"/>
              <w:rPr>
                <w:rFonts w:ascii="Arial" w:hAnsi="Arial" w:cs="Arial"/>
                <w:sz w:val="16"/>
                <w:szCs w:val="16"/>
              </w:rPr>
            </w:pPr>
            <w:r>
              <w:rPr>
                <w:rFonts w:ascii="Arial" w:hAnsi="Arial" w:cs="Arial"/>
                <w:sz w:val="16"/>
                <w:szCs w:val="16"/>
              </w:rPr>
              <w:t>Update groups of bands for satellite access</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3EC93" w14:textId="77777777" w:rsidR="009C46EB" w:rsidRDefault="009C46EB">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c>
          <w:tcPr>
            <w:tcW w:w="1693" w:type="dxa"/>
            <w:tcBorders>
              <w:top w:val="single" w:sz="8" w:space="0" w:color="A3A3A3"/>
              <w:left w:val="single" w:sz="8" w:space="0" w:color="A3A3A3"/>
              <w:bottom w:val="single" w:sz="8" w:space="0" w:color="A3A3A3"/>
              <w:right w:val="single" w:sz="8" w:space="0" w:color="A3A3A3"/>
            </w:tcBorders>
          </w:tcPr>
          <w:p w14:paraId="4737A230" w14:textId="77777777" w:rsidR="009C46EB" w:rsidRDefault="009C46EB">
            <w:pPr>
              <w:pStyle w:val="NormalWeb"/>
              <w:spacing w:before="0" w:beforeAutospacing="0" w:after="0" w:afterAutospacing="0"/>
              <w:rPr>
                <w:rFonts w:ascii="Arial" w:hAnsi="Arial" w:cs="Arial"/>
                <w:sz w:val="16"/>
                <w:szCs w:val="16"/>
              </w:rPr>
            </w:pPr>
          </w:p>
        </w:tc>
      </w:tr>
      <w:bookmarkStart w:id="69" w:name="OLE_LINK13"/>
      <w:bookmarkStart w:id="70" w:name="_Hlk164068687"/>
      <w:tr w:rsidR="009C46EB" w14:paraId="24934D7F" w14:textId="77777777" w:rsidTr="009C46EB">
        <w:tc>
          <w:tcPr>
            <w:tcW w:w="11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FF1556" w14:textId="77777777" w:rsidR="009C46EB" w:rsidRDefault="009C46EB">
            <w:pPr>
              <w:pStyle w:val="NormalWeb"/>
              <w:spacing w:before="0" w:beforeAutospacing="0" w:after="0" w:afterAutospacing="0"/>
            </w:pPr>
            <w:r>
              <w:fldChar w:fldCharType="begin"/>
            </w:r>
            <w:r>
              <w:instrText xml:space="preserve"> HYPERLINK "https://www.3gpp.org/ftp/TSG_RAN/WG4_Radio/TSGR4_110bis/Docs/R4-2405745.zip" </w:instrText>
            </w:r>
            <w:r>
              <w:fldChar w:fldCharType="separate"/>
            </w:r>
            <w:r>
              <w:rPr>
                <w:rStyle w:val="Hyperlink"/>
                <w:rFonts w:cs="Arial"/>
                <w:b/>
                <w:bCs/>
                <w:sz w:val="16"/>
                <w:szCs w:val="16"/>
              </w:rPr>
              <w:t>R4-2405745</w:t>
            </w:r>
            <w:bookmarkEnd w:id="69"/>
            <w:r>
              <w:fldChar w:fldCharType="end"/>
            </w:r>
          </w:p>
        </w:tc>
        <w:tc>
          <w:tcPr>
            <w:tcW w:w="53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E26B33" w14:textId="77777777" w:rsidR="009C46EB" w:rsidRDefault="009C46EB">
            <w:pPr>
              <w:pStyle w:val="NormalWeb"/>
              <w:spacing w:before="0" w:beforeAutospacing="0" w:after="0" w:afterAutospacing="0"/>
              <w:rPr>
                <w:rFonts w:ascii="Arial" w:hAnsi="Arial" w:cs="Arial"/>
                <w:sz w:val="16"/>
                <w:szCs w:val="16"/>
              </w:rPr>
            </w:pPr>
            <w:r>
              <w:rPr>
                <w:rFonts w:ascii="Arial" w:hAnsi="Arial" w:cs="Arial"/>
                <w:sz w:val="16"/>
                <w:szCs w:val="16"/>
              </w:rPr>
              <w:t>Draft CR to 36.133 on Discontinuous Coverage aspects for NB-IoT/</w:t>
            </w:r>
            <w:proofErr w:type="spellStart"/>
            <w:r>
              <w:rPr>
                <w:rFonts w:ascii="Arial" w:hAnsi="Arial" w:cs="Arial"/>
                <w:sz w:val="16"/>
                <w:szCs w:val="16"/>
              </w:rPr>
              <w:t>eMTC</w:t>
            </w:r>
            <w:proofErr w:type="spellEnd"/>
            <w:r>
              <w:rPr>
                <w:rFonts w:ascii="Arial" w:hAnsi="Arial" w:cs="Arial"/>
                <w:sz w:val="16"/>
                <w:szCs w:val="16"/>
              </w:rPr>
              <w:t xml:space="preserve"> in NTN</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726AB" w14:textId="77777777" w:rsidR="009C46EB" w:rsidRDefault="009C46EB">
            <w:pPr>
              <w:pStyle w:val="NormalWeb"/>
              <w:spacing w:before="0" w:beforeAutospacing="0" w:after="0" w:afterAutospacing="0"/>
              <w:rPr>
                <w:rFonts w:ascii="Arial" w:hAnsi="Arial" w:cs="Arial"/>
                <w:sz w:val="16"/>
                <w:szCs w:val="16"/>
              </w:rPr>
            </w:pPr>
            <w:r>
              <w:rPr>
                <w:rFonts w:ascii="Arial" w:hAnsi="Arial" w:cs="Arial"/>
                <w:sz w:val="16"/>
                <w:szCs w:val="16"/>
              </w:rPr>
              <w:t>Nokia</w:t>
            </w:r>
          </w:p>
        </w:tc>
        <w:tc>
          <w:tcPr>
            <w:tcW w:w="1693" w:type="dxa"/>
            <w:tcBorders>
              <w:top w:val="single" w:sz="8" w:space="0" w:color="A3A3A3"/>
              <w:left w:val="single" w:sz="8" w:space="0" w:color="A3A3A3"/>
              <w:bottom w:val="single" w:sz="8" w:space="0" w:color="A3A3A3"/>
              <w:right w:val="single" w:sz="8" w:space="0" w:color="A3A3A3"/>
            </w:tcBorders>
          </w:tcPr>
          <w:p w14:paraId="6BD34F3A" w14:textId="3398D41A" w:rsidR="009C46EB" w:rsidRDefault="00FF4A92">
            <w:pPr>
              <w:pStyle w:val="NormalWeb"/>
              <w:spacing w:before="0" w:beforeAutospacing="0" w:after="0" w:afterAutospacing="0"/>
              <w:rPr>
                <w:rFonts w:ascii="Arial" w:hAnsi="Arial" w:cs="Arial"/>
                <w:sz w:val="16"/>
                <w:szCs w:val="16"/>
              </w:rPr>
            </w:pPr>
            <w:r>
              <w:rPr>
                <w:rFonts w:ascii="Arial" w:hAnsi="Arial" w:cs="Arial"/>
                <w:sz w:val="16"/>
                <w:szCs w:val="16"/>
              </w:rPr>
              <w:t>Related to issue 1-1</w:t>
            </w:r>
          </w:p>
        </w:tc>
      </w:tr>
      <w:bookmarkEnd w:id="70"/>
    </w:tbl>
    <w:p w14:paraId="6E38BE1B" w14:textId="77777777" w:rsidR="009C46EB" w:rsidRPr="00FE3BEC" w:rsidRDefault="009C46EB" w:rsidP="00FE3BEC">
      <w:pPr>
        <w:rPr>
          <w:lang w:eastAsia="ja-JP"/>
        </w:rPr>
      </w:pPr>
    </w:p>
    <w:p w14:paraId="1487C085" w14:textId="4394D328" w:rsidR="00F979F3" w:rsidRDefault="009C46EB" w:rsidP="00FE3BEC">
      <w:pPr>
        <w:pStyle w:val="Heading3"/>
        <w:ind w:left="0" w:firstLine="0"/>
      </w:pPr>
      <w:r>
        <w:t xml:space="preserve">RRM </w:t>
      </w:r>
      <w:r w:rsidR="00E510B9">
        <w:t>P</w:t>
      </w:r>
      <w:r w:rsidR="00F979F3">
        <w:t xml:space="preserve">erf CRs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12"/>
        <w:gridCol w:w="5399"/>
        <w:gridCol w:w="1559"/>
        <w:gridCol w:w="1551"/>
      </w:tblGrid>
      <w:tr w:rsidR="00F979F3" w14:paraId="37137557" w14:textId="2BD50898" w:rsidTr="00F979F3">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F176C6" w14:textId="77777777" w:rsidR="00F979F3" w:rsidRDefault="00000000">
            <w:pPr>
              <w:pStyle w:val="NormalWeb"/>
              <w:spacing w:before="0" w:beforeAutospacing="0" w:after="0" w:afterAutospacing="0"/>
              <w:rPr>
                <w:lang w:val="en-US" w:eastAsia="zh-CN"/>
              </w:rPr>
            </w:pPr>
            <w:hyperlink r:id="rId18" w:history="1">
              <w:r w:rsidR="00F979F3">
                <w:rPr>
                  <w:rStyle w:val="Hyperlink"/>
                  <w:rFonts w:ascii="Arial" w:hAnsi="Arial" w:cs="Arial"/>
                  <w:b/>
                  <w:bCs/>
                  <w:sz w:val="16"/>
                  <w:szCs w:val="16"/>
                </w:rPr>
                <w:t>R4-2404679</w:t>
              </w:r>
            </w:hyperlink>
          </w:p>
        </w:tc>
        <w:tc>
          <w:tcPr>
            <w:tcW w:w="53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65634" w14:textId="77777777" w:rsidR="00F979F3" w:rsidRDefault="00F979F3">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 xml:space="preserve">-Perf) </w:t>
            </w:r>
            <w:proofErr w:type="spellStart"/>
            <w:r>
              <w:rPr>
                <w:rFonts w:ascii="Arial" w:hAnsi="Arial" w:cs="Arial"/>
                <w:sz w:val="16"/>
                <w:szCs w:val="16"/>
              </w:rPr>
              <w:t>draftCR</w:t>
            </w:r>
            <w:proofErr w:type="spellEnd"/>
            <w:r>
              <w:rPr>
                <w:rFonts w:ascii="Arial" w:hAnsi="Arial" w:cs="Arial"/>
                <w:sz w:val="16"/>
                <w:szCs w:val="16"/>
              </w:rPr>
              <w:t xml:space="preserve"> to TS 36.133 Correction of event triggered reporting TC for Cat-M1 UE</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605A6" w14:textId="77777777" w:rsidR="00F979F3" w:rsidRDefault="00F979F3">
            <w:pPr>
              <w:pStyle w:val="NormalWeb"/>
              <w:spacing w:before="0" w:beforeAutospacing="0" w:after="0" w:afterAutospacing="0"/>
              <w:rPr>
                <w:rFonts w:ascii="Arial" w:hAnsi="Arial" w:cs="Arial"/>
                <w:sz w:val="16"/>
                <w:szCs w:val="16"/>
              </w:rPr>
            </w:pPr>
            <w:r>
              <w:rPr>
                <w:rFonts w:ascii="Arial" w:hAnsi="Arial" w:cs="Arial"/>
                <w:sz w:val="16"/>
                <w:szCs w:val="16"/>
              </w:rPr>
              <w:t>CMCC</w:t>
            </w:r>
          </w:p>
        </w:tc>
        <w:tc>
          <w:tcPr>
            <w:tcW w:w="1551" w:type="dxa"/>
            <w:tcBorders>
              <w:top w:val="single" w:sz="8" w:space="0" w:color="A3A3A3"/>
              <w:left w:val="single" w:sz="8" w:space="0" w:color="A3A3A3"/>
              <w:bottom w:val="single" w:sz="8" w:space="0" w:color="A3A3A3"/>
              <w:right w:val="single" w:sz="8" w:space="0" w:color="A3A3A3"/>
            </w:tcBorders>
          </w:tcPr>
          <w:p w14:paraId="26B77DF8" w14:textId="77777777" w:rsidR="00F979F3" w:rsidRDefault="00F979F3">
            <w:pPr>
              <w:pStyle w:val="NormalWeb"/>
              <w:spacing w:before="0" w:beforeAutospacing="0" w:after="0" w:afterAutospacing="0"/>
              <w:rPr>
                <w:rFonts w:ascii="Arial" w:hAnsi="Arial" w:cs="Arial"/>
                <w:sz w:val="16"/>
                <w:szCs w:val="16"/>
              </w:rPr>
            </w:pPr>
          </w:p>
        </w:tc>
      </w:tr>
      <w:bookmarkStart w:id="71" w:name="OLE_LINK14"/>
      <w:tr w:rsidR="00F979F3" w14:paraId="5A900607" w14:textId="68686942" w:rsidTr="00F979F3">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961C0" w14:textId="77777777" w:rsidR="00F979F3" w:rsidRDefault="00F979F3">
            <w:pPr>
              <w:pStyle w:val="NormalWeb"/>
              <w:spacing w:before="0" w:beforeAutospacing="0" w:after="0" w:afterAutospacing="0"/>
            </w:pPr>
            <w:r>
              <w:fldChar w:fldCharType="begin"/>
            </w:r>
            <w:r>
              <w:instrText xml:space="preserve"> HYPERLINK "https://www.3gpp.org/ftp/TSG_RAN/WG4_Radio/TSGR4_110bis/Docs/R4-2405072.zip" </w:instrText>
            </w:r>
            <w:r>
              <w:fldChar w:fldCharType="separate"/>
            </w:r>
            <w:r>
              <w:rPr>
                <w:rStyle w:val="Hyperlink"/>
                <w:rFonts w:ascii="Arial" w:hAnsi="Arial" w:cs="Arial"/>
                <w:b/>
                <w:bCs/>
                <w:sz w:val="16"/>
                <w:szCs w:val="16"/>
              </w:rPr>
              <w:t>R4-2405072</w:t>
            </w:r>
            <w:bookmarkEnd w:id="71"/>
            <w:r>
              <w:fldChar w:fldCharType="end"/>
            </w:r>
          </w:p>
        </w:tc>
        <w:tc>
          <w:tcPr>
            <w:tcW w:w="53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77BFBE" w14:textId="77777777" w:rsidR="00F979F3" w:rsidRDefault="00F979F3">
            <w:pPr>
              <w:pStyle w:val="NormalWeb"/>
              <w:spacing w:before="0" w:beforeAutospacing="0" w:after="0" w:afterAutospacing="0"/>
              <w:rPr>
                <w:rFonts w:ascii="Arial" w:hAnsi="Arial" w:cs="Arial"/>
                <w:sz w:val="16"/>
                <w:szCs w:val="16"/>
              </w:rPr>
            </w:pPr>
            <w:r>
              <w:rPr>
                <w:rFonts w:ascii="Arial" w:hAnsi="Arial" w:cs="Arial"/>
                <w:sz w:val="16"/>
                <w:szCs w:val="16"/>
              </w:rPr>
              <w:t>Draft CR for 36.133 PHR reporting requirements for NB-IoT over NTN</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3B051" w14:textId="77777777" w:rsidR="00F979F3" w:rsidRDefault="00F979F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1551" w:type="dxa"/>
            <w:tcBorders>
              <w:top w:val="single" w:sz="8" w:space="0" w:color="A3A3A3"/>
              <w:left w:val="single" w:sz="8" w:space="0" w:color="A3A3A3"/>
              <w:bottom w:val="single" w:sz="8" w:space="0" w:color="A3A3A3"/>
              <w:right w:val="single" w:sz="8" w:space="0" w:color="A3A3A3"/>
            </w:tcBorders>
          </w:tcPr>
          <w:p w14:paraId="089B04D6" w14:textId="4D3862F4" w:rsidR="00F979F3" w:rsidRPr="00FF4A92" w:rsidRDefault="00E510B9">
            <w:pPr>
              <w:pStyle w:val="NormalWeb"/>
              <w:spacing w:before="0" w:after="0"/>
              <w:rPr>
                <w:rFonts w:cs="Arial"/>
                <w:sz w:val="16"/>
                <w:szCs w:val="16"/>
              </w:rPr>
            </w:pPr>
            <w:r>
              <w:rPr>
                <w:rFonts w:ascii="Arial" w:hAnsi="Arial" w:cs="Arial"/>
                <w:sz w:val="16"/>
                <w:szCs w:val="16"/>
              </w:rPr>
              <w:t>withdrawn</w:t>
            </w:r>
          </w:p>
        </w:tc>
      </w:tr>
      <w:tr w:rsidR="00F979F3" w14:paraId="6FCB4290" w14:textId="3E1542E2" w:rsidTr="00F979F3">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442098" w14:textId="77777777" w:rsidR="00F979F3" w:rsidRDefault="00000000">
            <w:pPr>
              <w:pStyle w:val="NormalWeb"/>
              <w:spacing w:before="0" w:beforeAutospacing="0" w:after="0" w:afterAutospacing="0"/>
            </w:pPr>
            <w:hyperlink r:id="rId19" w:history="1">
              <w:r w:rsidR="00F979F3">
                <w:rPr>
                  <w:rStyle w:val="Hyperlink"/>
                  <w:rFonts w:ascii="Arial" w:hAnsi="Arial" w:cs="Arial"/>
                  <w:b/>
                  <w:bCs/>
                  <w:sz w:val="16"/>
                  <w:szCs w:val="16"/>
                </w:rPr>
                <w:t>R4-2405430</w:t>
              </w:r>
            </w:hyperlink>
          </w:p>
        </w:tc>
        <w:tc>
          <w:tcPr>
            <w:tcW w:w="53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A35031" w14:textId="77777777" w:rsidR="00F979F3" w:rsidRDefault="00F979F3">
            <w:pPr>
              <w:pStyle w:val="NormalWeb"/>
              <w:spacing w:before="0" w:beforeAutospacing="0" w:after="0" w:afterAutospacing="0"/>
              <w:rPr>
                <w:rFonts w:ascii="Arial" w:hAnsi="Arial" w:cs="Arial"/>
                <w:sz w:val="16"/>
                <w:szCs w:val="16"/>
              </w:rPr>
            </w:pPr>
            <w:r>
              <w:rPr>
                <w:rFonts w:ascii="Arial" w:hAnsi="Arial" w:cs="Arial"/>
                <w:sz w:val="16"/>
                <w:szCs w:val="16"/>
              </w:rPr>
              <w:t>CR on setup for SIB31</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485400" w14:textId="77777777" w:rsidR="00F979F3" w:rsidRDefault="00F979F3">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c>
          <w:tcPr>
            <w:tcW w:w="1551" w:type="dxa"/>
            <w:tcBorders>
              <w:top w:val="single" w:sz="8" w:space="0" w:color="A3A3A3"/>
              <w:left w:val="single" w:sz="8" w:space="0" w:color="A3A3A3"/>
              <w:bottom w:val="single" w:sz="8" w:space="0" w:color="A3A3A3"/>
              <w:right w:val="single" w:sz="8" w:space="0" w:color="A3A3A3"/>
            </w:tcBorders>
          </w:tcPr>
          <w:p w14:paraId="50B3BA55" w14:textId="77777777" w:rsidR="00F979F3" w:rsidRDefault="00F979F3">
            <w:pPr>
              <w:pStyle w:val="NormalWeb"/>
              <w:spacing w:before="0" w:beforeAutospacing="0" w:after="0" w:afterAutospacing="0"/>
              <w:rPr>
                <w:rFonts w:ascii="Arial" w:hAnsi="Arial" w:cs="Arial"/>
                <w:sz w:val="16"/>
                <w:szCs w:val="16"/>
              </w:rPr>
            </w:pPr>
          </w:p>
        </w:tc>
      </w:tr>
      <w:tr w:rsidR="00F979F3" w14:paraId="765805B0" w14:textId="1A002DBE" w:rsidTr="00F979F3">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C581DA" w14:textId="77777777" w:rsidR="00F979F3" w:rsidRDefault="00000000">
            <w:pPr>
              <w:pStyle w:val="NormalWeb"/>
              <w:spacing w:before="0" w:beforeAutospacing="0" w:after="0" w:afterAutospacing="0"/>
            </w:pPr>
            <w:hyperlink r:id="rId20" w:history="1">
              <w:r w:rsidR="00F979F3">
                <w:rPr>
                  <w:rStyle w:val="Hyperlink"/>
                  <w:rFonts w:ascii="Arial" w:hAnsi="Arial" w:cs="Arial"/>
                  <w:b/>
                  <w:bCs/>
                  <w:sz w:val="16"/>
                  <w:szCs w:val="16"/>
                </w:rPr>
                <w:t>R4-2405431</w:t>
              </w:r>
            </w:hyperlink>
          </w:p>
        </w:tc>
        <w:tc>
          <w:tcPr>
            <w:tcW w:w="53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1365A2" w14:textId="77777777" w:rsidR="00F979F3" w:rsidRDefault="00F979F3">
            <w:pPr>
              <w:pStyle w:val="NormalWeb"/>
              <w:spacing w:before="0" w:beforeAutospacing="0" w:after="0" w:afterAutospacing="0"/>
              <w:rPr>
                <w:rFonts w:ascii="Arial" w:hAnsi="Arial" w:cs="Arial"/>
                <w:sz w:val="16"/>
                <w:szCs w:val="16"/>
              </w:rPr>
            </w:pPr>
            <w:r>
              <w:rPr>
                <w:rFonts w:ascii="Arial" w:hAnsi="Arial" w:cs="Arial"/>
                <w:sz w:val="16"/>
                <w:szCs w:val="16"/>
              </w:rPr>
              <w:t>CR on Timing Advance Adjustment Accuracy Test for IoT NTN</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2EBEBC" w14:textId="77777777" w:rsidR="00F979F3" w:rsidRDefault="00F979F3">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c>
          <w:tcPr>
            <w:tcW w:w="1551" w:type="dxa"/>
            <w:tcBorders>
              <w:top w:val="single" w:sz="8" w:space="0" w:color="A3A3A3"/>
              <w:left w:val="single" w:sz="8" w:space="0" w:color="A3A3A3"/>
              <w:bottom w:val="single" w:sz="8" w:space="0" w:color="A3A3A3"/>
              <w:right w:val="single" w:sz="8" w:space="0" w:color="A3A3A3"/>
            </w:tcBorders>
          </w:tcPr>
          <w:p w14:paraId="13E783DB" w14:textId="4CDB375E" w:rsidR="00F979F3" w:rsidRDefault="00E510B9">
            <w:pPr>
              <w:pStyle w:val="NormalWeb"/>
              <w:spacing w:before="0" w:beforeAutospacing="0" w:after="0" w:afterAutospacing="0"/>
              <w:rPr>
                <w:rFonts w:ascii="Arial" w:hAnsi="Arial" w:cs="Arial"/>
                <w:sz w:val="16"/>
                <w:szCs w:val="16"/>
              </w:rPr>
            </w:pPr>
            <w:r>
              <w:rPr>
                <w:rFonts w:ascii="Arial" w:hAnsi="Arial" w:cs="Arial"/>
                <w:sz w:val="16"/>
                <w:szCs w:val="16"/>
              </w:rPr>
              <w:t>revised</w:t>
            </w:r>
          </w:p>
        </w:tc>
      </w:tr>
    </w:tbl>
    <w:p w14:paraId="297F2B7E" w14:textId="420E8B10" w:rsidR="00F256D2" w:rsidRDefault="00F256D2" w:rsidP="00E135F4">
      <w:pPr>
        <w:spacing w:after="0"/>
        <w:rPr>
          <w:rFonts w:eastAsia="新細明體"/>
          <w:iCs/>
          <w:lang w:eastAsia="zh-TW"/>
        </w:rPr>
      </w:pPr>
    </w:p>
    <w:p w14:paraId="510D4FF4" w14:textId="77777777" w:rsidR="00F979F3" w:rsidRDefault="00F979F3" w:rsidP="00E135F4">
      <w:pPr>
        <w:spacing w:after="0"/>
        <w:rPr>
          <w:rFonts w:eastAsia="新細明體"/>
          <w:iCs/>
          <w:lang w:val="en-US" w:eastAsia="zh-TW"/>
        </w:rPr>
      </w:pPr>
    </w:p>
    <w:p w14:paraId="4799BE41" w14:textId="544B73B4" w:rsidR="0053425A" w:rsidRDefault="0053425A" w:rsidP="0053425A">
      <w:pPr>
        <w:pStyle w:val="Heading1"/>
        <w:rPr>
          <w:lang w:eastAsia="ja-JP"/>
        </w:rPr>
      </w:pPr>
      <w:r>
        <w:rPr>
          <w:lang w:eastAsia="ja-JP"/>
        </w:rPr>
        <w:t>Reference</w:t>
      </w:r>
    </w:p>
    <w:p w14:paraId="6DA298A7" w14:textId="2F8087F6" w:rsidR="0053425A" w:rsidRDefault="0053425A" w:rsidP="0053425A">
      <w:pPr>
        <w:rPr>
          <w:lang w:val="sv-SE" w:eastAsia="ja-JP"/>
        </w:rPr>
      </w:pPr>
      <w:r>
        <w:rPr>
          <w:lang w:val="sv-SE" w:eastAsia="ja-JP"/>
        </w:rPr>
        <w:t xml:space="preserve">[1] </w:t>
      </w:r>
      <w:r w:rsidRPr="0053425A">
        <w:rPr>
          <w:lang w:val="sv-SE" w:eastAsia="ja-JP"/>
        </w:rPr>
        <w:t>R4-2404840</w:t>
      </w:r>
      <w:r>
        <w:rPr>
          <w:lang w:val="sv-SE" w:eastAsia="ja-JP"/>
        </w:rPr>
        <w:t xml:space="preserve">, </w:t>
      </w:r>
      <w:r w:rsidRPr="0053425A">
        <w:rPr>
          <w:lang w:val="sv-SE" w:eastAsia="ja-JP"/>
        </w:rPr>
        <w:t>Topic summary for [110bis][229] IoT_NTN_enh</w:t>
      </w:r>
      <w:r>
        <w:rPr>
          <w:lang w:val="sv-SE" w:eastAsia="ja-JP"/>
        </w:rPr>
        <w:t xml:space="preserve">, </w:t>
      </w:r>
      <w:r w:rsidRPr="0053425A">
        <w:rPr>
          <w:lang w:val="sv-SE" w:eastAsia="ja-JP"/>
        </w:rPr>
        <w:t>Moderator (MediaTek inc.), April, 2024.</w:t>
      </w:r>
    </w:p>
    <w:p w14:paraId="16FE45D2" w14:textId="740E4815" w:rsidR="00F256D2" w:rsidRPr="00AB64F9" w:rsidRDefault="0053425A" w:rsidP="00AB64F9">
      <w:pPr>
        <w:rPr>
          <w:lang w:val="sv-SE" w:eastAsia="ja-JP"/>
        </w:rPr>
      </w:pPr>
      <w:r>
        <w:rPr>
          <w:lang w:val="sv-SE" w:eastAsia="ja-JP"/>
        </w:rPr>
        <w:t xml:space="preserve">[2] </w:t>
      </w:r>
      <w:r w:rsidRPr="0053425A">
        <w:rPr>
          <w:lang w:val="sv-SE" w:eastAsia="ja-JP"/>
        </w:rPr>
        <w:t>R4-2404812</w:t>
      </w:r>
      <w:r>
        <w:rPr>
          <w:lang w:val="sv-SE" w:eastAsia="ja-JP"/>
        </w:rPr>
        <w:t xml:space="preserve">, </w:t>
      </w:r>
      <w:r w:rsidRPr="0053425A">
        <w:rPr>
          <w:lang w:val="sv-SE" w:eastAsia="ja-JP"/>
        </w:rPr>
        <w:t>Topic summary for [110bis][201] LTE_NBIOT_eMTC_NTN_req</w:t>
      </w:r>
      <w:r>
        <w:rPr>
          <w:lang w:val="sv-SE" w:eastAsia="ja-JP"/>
        </w:rPr>
        <w:t xml:space="preserve">, </w:t>
      </w:r>
      <w:bookmarkStart w:id="72" w:name="OLE_LINK31"/>
      <w:r w:rsidRPr="0053425A">
        <w:rPr>
          <w:lang w:val="sv-SE" w:eastAsia="ja-JP"/>
        </w:rPr>
        <w:t>Moderator (MediaTek inc.)</w:t>
      </w:r>
      <w:r>
        <w:rPr>
          <w:lang w:val="sv-SE" w:eastAsia="ja-JP"/>
        </w:rPr>
        <w:t xml:space="preserve">, </w:t>
      </w:r>
      <w:r w:rsidRPr="0053425A">
        <w:rPr>
          <w:lang w:val="sv-SE" w:eastAsia="ja-JP"/>
        </w:rPr>
        <w:t>April, 2024</w:t>
      </w:r>
      <w:r>
        <w:rPr>
          <w:lang w:val="sv-SE" w:eastAsia="ja-JP"/>
        </w:rPr>
        <w:t>.</w:t>
      </w:r>
      <w:bookmarkEnd w:id="72"/>
    </w:p>
    <w:sectPr w:rsidR="00F256D2" w:rsidRPr="00AB64F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3E731" w14:textId="77777777" w:rsidR="005B10B1" w:rsidRDefault="005B10B1">
      <w:r>
        <w:separator/>
      </w:r>
    </w:p>
  </w:endnote>
  <w:endnote w:type="continuationSeparator" w:id="0">
    <w:p w14:paraId="6EFD5E7F" w14:textId="77777777" w:rsidR="005B10B1" w:rsidRDefault="005B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3173" w14:textId="77777777" w:rsidR="005B10B1" w:rsidRDefault="005B10B1">
      <w:r>
        <w:separator/>
      </w:r>
    </w:p>
  </w:footnote>
  <w:footnote w:type="continuationSeparator" w:id="0">
    <w:p w14:paraId="5E8822D7" w14:textId="77777777" w:rsidR="005B10B1" w:rsidRDefault="005B1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901B8D"/>
    <w:multiLevelType w:val="hybridMultilevel"/>
    <w:tmpl w:val="4064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9"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9"/>
  </w:num>
  <w:num w:numId="2" w16cid:durableId="2100707861">
    <w:abstractNumId w:val="8"/>
  </w:num>
  <w:num w:numId="3" w16cid:durableId="1937595597">
    <w:abstractNumId w:val="3"/>
  </w:num>
  <w:num w:numId="4" w16cid:durableId="399404549">
    <w:abstractNumId w:val="6"/>
  </w:num>
  <w:num w:numId="5" w16cid:durableId="1943031725">
    <w:abstractNumId w:val="10"/>
  </w:num>
  <w:num w:numId="6" w16cid:durableId="769936733">
    <w:abstractNumId w:val="2"/>
  </w:num>
  <w:num w:numId="7" w16cid:durableId="206339324">
    <w:abstractNumId w:val="4"/>
  </w:num>
  <w:num w:numId="8" w16cid:durableId="104236598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11"/>
  </w:num>
  <w:num w:numId="11" w16cid:durableId="883060645">
    <w:abstractNumId w:val="12"/>
  </w:num>
  <w:num w:numId="12" w16cid:durableId="1297177150">
    <w:abstractNumId w:val="7"/>
  </w:num>
  <w:num w:numId="13" w16cid:durableId="329915255">
    <w:abstractNumId w:val="13"/>
    <w:lvlOverride w:ilvl="0"/>
    <w:lvlOverride w:ilvl="1"/>
    <w:lvlOverride w:ilvl="2"/>
    <w:lvlOverride w:ilvl="3"/>
    <w:lvlOverride w:ilvl="4"/>
    <w:lvlOverride w:ilvl="5"/>
    <w:lvlOverride w:ilvl="6"/>
    <w:lvlOverride w:ilvl="7"/>
    <w:lvlOverride w:ilvl="8"/>
  </w:num>
  <w:num w:numId="14" w16cid:durableId="1905021805">
    <w:abstractNumId w:val="1"/>
    <w:lvlOverride w:ilvl="0"/>
    <w:lvlOverride w:ilvl="1"/>
    <w:lvlOverride w:ilvl="2"/>
    <w:lvlOverride w:ilvl="3"/>
    <w:lvlOverride w:ilvl="4"/>
    <w:lvlOverride w:ilvl="5"/>
    <w:lvlOverride w:ilvl="6"/>
    <w:lvlOverride w:ilvl="7"/>
    <w:lvlOverride w:ilvl="8"/>
  </w:num>
  <w:num w:numId="15" w16cid:durableId="123392909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7FB2"/>
    <w:rsid w:val="00010E42"/>
    <w:rsid w:val="00011CE7"/>
    <w:rsid w:val="000163FA"/>
    <w:rsid w:val="00020C56"/>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4137"/>
    <w:rsid w:val="00034BBE"/>
    <w:rsid w:val="00035B0D"/>
    <w:rsid w:val="00035C50"/>
    <w:rsid w:val="0003622E"/>
    <w:rsid w:val="00036B14"/>
    <w:rsid w:val="00040180"/>
    <w:rsid w:val="000419DB"/>
    <w:rsid w:val="000430D9"/>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3335"/>
    <w:rsid w:val="00123422"/>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7238"/>
    <w:rsid w:val="0016252E"/>
    <w:rsid w:val="00162548"/>
    <w:rsid w:val="00162FAE"/>
    <w:rsid w:val="00163866"/>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51F"/>
    <w:rsid w:val="001E0A28"/>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6B00"/>
    <w:rsid w:val="002371B2"/>
    <w:rsid w:val="002407D7"/>
    <w:rsid w:val="002424B0"/>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4487"/>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A4B"/>
    <w:rsid w:val="003260D7"/>
    <w:rsid w:val="00326360"/>
    <w:rsid w:val="0033114E"/>
    <w:rsid w:val="0033158C"/>
    <w:rsid w:val="00332234"/>
    <w:rsid w:val="00332273"/>
    <w:rsid w:val="0033309B"/>
    <w:rsid w:val="00334847"/>
    <w:rsid w:val="00335D92"/>
    <w:rsid w:val="00336697"/>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700B"/>
    <w:rsid w:val="00437083"/>
    <w:rsid w:val="00437C03"/>
    <w:rsid w:val="00437C4E"/>
    <w:rsid w:val="004412A0"/>
    <w:rsid w:val="00441A1F"/>
    <w:rsid w:val="00441FD6"/>
    <w:rsid w:val="00442337"/>
    <w:rsid w:val="00442F0A"/>
    <w:rsid w:val="00444F70"/>
    <w:rsid w:val="004455B0"/>
    <w:rsid w:val="00446408"/>
    <w:rsid w:val="0044710F"/>
    <w:rsid w:val="00450501"/>
    <w:rsid w:val="00450F27"/>
    <w:rsid w:val="004510E5"/>
    <w:rsid w:val="004513C8"/>
    <w:rsid w:val="00452110"/>
    <w:rsid w:val="00452F20"/>
    <w:rsid w:val="004538A9"/>
    <w:rsid w:val="00454B57"/>
    <w:rsid w:val="00456A75"/>
    <w:rsid w:val="004575E3"/>
    <w:rsid w:val="00461E39"/>
    <w:rsid w:val="00462D3A"/>
    <w:rsid w:val="00463521"/>
    <w:rsid w:val="00463656"/>
    <w:rsid w:val="0046582D"/>
    <w:rsid w:val="00466E00"/>
    <w:rsid w:val="004676F5"/>
    <w:rsid w:val="00471125"/>
    <w:rsid w:val="00472595"/>
    <w:rsid w:val="0047437A"/>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47B6"/>
    <w:rsid w:val="004953B8"/>
    <w:rsid w:val="004958C1"/>
    <w:rsid w:val="004977F8"/>
    <w:rsid w:val="004A17E9"/>
    <w:rsid w:val="004A495F"/>
    <w:rsid w:val="004A6C08"/>
    <w:rsid w:val="004A7544"/>
    <w:rsid w:val="004A7E90"/>
    <w:rsid w:val="004B1645"/>
    <w:rsid w:val="004B305A"/>
    <w:rsid w:val="004B31D6"/>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30023"/>
    <w:rsid w:val="005301B3"/>
    <w:rsid w:val="005308DB"/>
    <w:rsid w:val="00530A2E"/>
    <w:rsid w:val="00530FBE"/>
    <w:rsid w:val="00532FDA"/>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9AC"/>
    <w:rsid w:val="00582CBA"/>
    <w:rsid w:val="0058380B"/>
    <w:rsid w:val="0058519C"/>
    <w:rsid w:val="00585ECC"/>
    <w:rsid w:val="00587A6E"/>
    <w:rsid w:val="00591051"/>
    <w:rsid w:val="0059149A"/>
    <w:rsid w:val="005918D0"/>
    <w:rsid w:val="005936E3"/>
    <w:rsid w:val="005945FA"/>
    <w:rsid w:val="005956EE"/>
    <w:rsid w:val="005957EC"/>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584F"/>
    <w:rsid w:val="006363BD"/>
    <w:rsid w:val="00636763"/>
    <w:rsid w:val="006373D5"/>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66AD"/>
    <w:rsid w:val="006A6D23"/>
    <w:rsid w:val="006A740B"/>
    <w:rsid w:val="006A760C"/>
    <w:rsid w:val="006B117B"/>
    <w:rsid w:val="006B21B9"/>
    <w:rsid w:val="006B25DE"/>
    <w:rsid w:val="006B342E"/>
    <w:rsid w:val="006B3BC4"/>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419B"/>
    <w:rsid w:val="006E61E9"/>
    <w:rsid w:val="006E6C11"/>
    <w:rsid w:val="006E6CBF"/>
    <w:rsid w:val="006F3B29"/>
    <w:rsid w:val="006F3E31"/>
    <w:rsid w:val="006F4315"/>
    <w:rsid w:val="006F468B"/>
    <w:rsid w:val="006F518B"/>
    <w:rsid w:val="006F60DF"/>
    <w:rsid w:val="006F63F6"/>
    <w:rsid w:val="006F7490"/>
    <w:rsid w:val="006F7A1E"/>
    <w:rsid w:val="006F7C0C"/>
    <w:rsid w:val="0070063A"/>
    <w:rsid w:val="0070065B"/>
    <w:rsid w:val="00700755"/>
    <w:rsid w:val="00702569"/>
    <w:rsid w:val="007028A7"/>
    <w:rsid w:val="007028F6"/>
    <w:rsid w:val="00702B4F"/>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55D5"/>
    <w:rsid w:val="00765928"/>
    <w:rsid w:val="00766F17"/>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17B7"/>
    <w:rsid w:val="007D19B7"/>
    <w:rsid w:val="007D3B8E"/>
    <w:rsid w:val="007D40A6"/>
    <w:rsid w:val="007D75E5"/>
    <w:rsid w:val="007D773E"/>
    <w:rsid w:val="007E066E"/>
    <w:rsid w:val="007E08C2"/>
    <w:rsid w:val="007E0C95"/>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30F65"/>
    <w:rsid w:val="00831E02"/>
    <w:rsid w:val="00832B0D"/>
    <w:rsid w:val="008355EA"/>
    <w:rsid w:val="00837458"/>
    <w:rsid w:val="00837AAE"/>
    <w:rsid w:val="008402B6"/>
    <w:rsid w:val="008429AD"/>
    <w:rsid w:val="008429DB"/>
    <w:rsid w:val="008447AC"/>
    <w:rsid w:val="00844D47"/>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901DE"/>
    <w:rsid w:val="00891EE1"/>
    <w:rsid w:val="00892B40"/>
    <w:rsid w:val="00893987"/>
    <w:rsid w:val="00894D8C"/>
    <w:rsid w:val="008957B5"/>
    <w:rsid w:val="008963EF"/>
    <w:rsid w:val="0089688E"/>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98C"/>
    <w:rsid w:val="00953E16"/>
    <w:rsid w:val="009542AC"/>
    <w:rsid w:val="009545DB"/>
    <w:rsid w:val="00957298"/>
    <w:rsid w:val="00960141"/>
    <w:rsid w:val="00961BB2"/>
    <w:rsid w:val="00962108"/>
    <w:rsid w:val="00962883"/>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E2E"/>
    <w:rsid w:val="00A44778"/>
    <w:rsid w:val="00A46253"/>
    <w:rsid w:val="00A4692C"/>
    <w:rsid w:val="00A469E7"/>
    <w:rsid w:val="00A46D3F"/>
    <w:rsid w:val="00A475FA"/>
    <w:rsid w:val="00A5018D"/>
    <w:rsid w:val="00A50481"/>
    <w:rsid w:val="00A54312"/>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B0C57"/>
    <w:rsid w:val="00AB1195"/>
    <w:rsid w:val="00AB1A15"/>
    <w:rsid w:val="00AB257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4C54"/>
    <w:rsid w:val="00AD6C3B"/>
    <w:rsid w:val="00AD7736"/>
    <w:rsid w:val="00AD77A1"/>
    <w:rsid w:val="00AE10CE"/>
    <w:rsid w:val="00AE1D39"/>
    <w:rsid w:val="00AE23C5"/>
    <w:rsid w:val="00AE2817"/>
    <w:rsid w:val="00AE4422"/>
    <w:rsid w:val="00AE698D"/>
    <w:rsid w:val="00AE70D4"/>
    <w:rsid w:val="00AE74EC"/>
    <w:rsid w:val="00AE7537"/>
    <w:rsid w:val="00AE7868"/>
    <w:rsid w:val="00AF0407"/>
    <w:rsid w:val="00AF0412"/>
    <w:rsid w:val="00AF049B"/>
    <w:rsid w:val="00AF0AB2"/>
    <w:rsid w:val="00AF1397"/>
    <w:rsid w:val="00AF13CE"/>
    <w:rsid w:val="00AF2D01"/>
    <w:rsid w:val="00AF419C"/>
    <w:rsid w:val="00AF4706"/>
    <w:rsid w:val="00AF4A6A"/>
    <w:rsid w:val="00AF4D8B"/>
    <w:rsid w:val="00AF511C"/>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33F2"/>
    <w:rsid w:val="00B8446C"/>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20022"/>
    <w:rsid w:val="00C20FB6"/>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87D7D"/>
    <w:rsid w:val="00C9209C"/>
    <w:rsid w:val="00C935BC"/>
    <w:rsid w:val="00C93D7E"/>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D7A"/>
    <w:rsid w:val="00D3188C"/>
    <w:rsid w:val="00D31913"/>
    <w:rsid w:val="00D3276B"/>
    <w:rsid w:val="00D330B3"/>
    <w:rsid w:val="00D33B54"/>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5915"/>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F0C"/>
    <w:rsid w:val="00DA0F2D"/>
    <w:rsid w:val="00DA2E86"/>
    <w:rsid w:val="00DA318A"/>
    <w:rsid w:val="00DA39AB"/>
    <w:rsid w:val="00DA3A86"/>
    <w:rsid w:val="00DA4A03"/>
    <w:rsid w:val="00DA6C6E"/>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466"/>
    <w:rsid w:val="00E06835"/>
    <w:rsid w:val="00E0687E"/>
    <w:rsid w:val="00E06FDA"/>
    <w:rsid w:val="00E11DDD"/>
    <w:rsid w:val="00E12612"/>
    <w:rsid w:val="00E135F4"/>
    <w:rsid w:val="00E13B21"/>
    <w:rsid w:val="00E14B06"/>
    <w:rsid w:val="00E15CED"/>
    <w:rsid w:val="00E160A5"/>
    <w:rsid w:val="00E16673"/>
    <w:rsid w:val="00E1670F"/>
    <w:rsid w:val="00E1713D"/>
    <w:rsid w:val="00E20A43"/>
    <w:rsid w:val="00E20E30"/>
    <w:rsid w:val="00E22985"/>
    <w:rsid w:val="00E23898"/>
    <w:rsid w:val="00E26229"/>
    <w:rsid w:val="00E269CA"/>
    <w:rsid w:val="00E272B3"/>
    <w:rsid w:val="00E2758D"/>
    <w:rsid w:val="00E31775"/>
    <w:rsid w:val="00E319F1"/>
    <w:rsid w:val="00E32D06"/>
    <w:rsid w:val="00E33CD2"/>
    <w:rsid w:val="00E348A3"/>
    <w:rsid w:val="00E348C7"/>
    <w:rsid w:val="00E34CA6"/>
    <w:rsid w:val="00E3714C"/>
    <w:rsid w:val="00E40E90"/>
    <w:rsid w:val="00E4280F"/>
    <w:rsid w:val="00E43231"/>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1FF"/>
    <w:rsid w:val="00E71570"/>
    <w:rsid w:val="00E71733"/>
    <w:rsid w:val="00E726EB"/>
    <w:rsid w:val="00E72CF1"/>
    <w:rsid w:val="00E72FE8"/>
    <w:rsid w:val="00E733C2"/>
    <w:rsid w:val="00E7374E"/>
    <w:rsid w:val="00E738A5"/>
    <w:rsid w:val="00E75242"/>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53"/>
    <w:rsid w:val="00F53FE2"/>
    <w:rsid w:val="00F55400"/>
    <w:rsid w:val="00F57122"/>
    <w:rsid w:val="00F575FF"/>
    <w:rsid w:val="00F60B57"/>
    <w:rsid w:val="00F618EF"/>
    <w:rsid w:val="00F639EC"/>
    <w:rsid w:val="00F65582"/>
    <w:rsid w:val="00F65C14"/>
    <w:rsid w:val="00F66C5F"/>
    <w:rsid w:val="00F66E75"/>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A4D"/>
    <w:rsid w:val="00FA561F"/>
    <w:rsid w:val="00FA5848"/>
    <w:rsid w:val="00FA6899"/>
    <w:rsid w:val="00FA7777"/>
    <w:rsid w:val="00FA7B62"/>
    <w:rsid w:val="00FA7F3D"/>
    <w:rsid w:val="00FB0D26"/>
    <w:rsid w:val="00FB38D8"/>
    <w:rsid w:val="00FB41B5"/>
    <w:rsid w:val="00FB667C"/>
    <w:rsid w:val="00FB70DE"/>
    <w:rsid w:val="00FC02B8"/>
    <w:rsid w:val="00FC051F"/>
    <w:rsid w:val="00FC06FF"/>
    <w:rsid w:val="00FC103D"/>
    <w:rsid w:val="00FC34D5"/>
    <w:rsid w:val="00FC43B7"/>
    <w:rsid w:val="00FC45F4"/>
    <w:rsid w:val="00FC50EA"/>
    <w:rsid w:val="00FC52DE"/>
    <w:rsid w:val="00FC6287"/>
    <w:rsid w:val="00FC69B4"/>
    <w:rsid w:val="00FD0657"/>
    <w:rsid w:val="00FD0664"/>
    <w:rsid w:val="00FD0694"/>
    <w:rsid w:val="00FD08BB"/>
    <w:rsid w:val="00FD25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18" Type="http://schemas.openxmlformats.org/officeDocument/2006/relationships/hyperlink" Target="https://www.3gpp.org/ftp/TSG_RAN/WG4_Radio/TSGR4_110bis/Docs/R4-2404679.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17" Type="http://schemas.openxmlformats.org/officeDocument/2006/relationships/hyperlink" Target="https://www.3gpp.org/ftp/TSG_RAN/WG4_Radio/TSGR4_110bis/Docs/R4-2405429.zip" TargetMode="External"/><Relationship Id="rId2" Type="http://schemas.openxmlformats.org/officeDocument/2006/relationships/customXml" Target="../customXml/item1.xml"/><Relationship Id="rId16"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20" Type="http://schemas.openxmlformats.org/officeDocument/2006/relationships/hyperlink" Target="https://www.3gpp.org/ftp/TSG_RAN/WG4_Radio/TSGR4_110bis/Docs/R4-240543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10" Type="http://schemas.openxmlformats.org/officeDocument/2006/relationships/footnotes" Target="footnotes.xml"/><Relationship Id="rId19" Type="http://schemas.openxmlformats.org/officeDocument/2006/relationships/hyperlink" Target="https://www.3gpp.org/ftp/TSG_RAN/WG4_Radio/TSGR4_110bis/Docs/R4-240543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2573</Words>
  <Characters>14669</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4</cp:revision>
  <cp:lastPrinted>2019-04-25T01:09:00Z</cp:lastPrinted>
  <dcterms:created xsi:type="dcterms:W3CDTF">2024-04-16T11:32:00Z</dcterms:created>
  <dcterms:modified xsi:type="dcterms:W3CDTF">2024-04-16T11:34:00Z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